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0063FC">
        <w:fldChar w:fldCharType="begin"/>
      </w:r>
      <w:r w:rsidR="000063FC">
        <w:instrText xml:space="preserve"> DOCPROPERTY  TSG/WGRef  \* MERGEFORMAT </w:instrText>
      </w:r>
      <w:r w:rsidR="000063FC">
        <w:fldChar w:fldCharType="separate"/>
      </w:r>
      <w:r w:rsidR="003609EF">
        <w:rPr>
          <w:b/>
          <w:noProof/>
          <w:sz w:val="24"/>
        </w:rPr>
        <w:t>SA5</w:t>
      </w:r>
      <w:r w:rsidR="000063FC">
        <w:rPr>
          <w:b/>
          <w:noProof/>
          <w:sz w:val="24"/>
        </w:rPr>
        <w:fldChar w:fldCharType="end"/>
      </w:r>
      <w:r w:rsidR="00C66BA2">
        <w:rPr>
          <w:b/>
          <w:noProof/>
          <w:sz w:val="24"/>
        </w:rPr>
        <w:t xml:space="preserve"> </w:t>
      </w:r>
      <w:r>
        <w:rPr>
          <w:b/>
          <w:noProof/>
          <w:sz w:val="24"/>
        </w:rPr>
        <w:t>Meeting #</w:t>
      </w:r>
      <w:r w:rsidR="000063FC">
        <w:fldChar w:fldCharType="begin"/>
      </w:r>
      <w:r w:rsidR="000063FC">
        <w:instrText xml:space="preserve"> DOCPROPERTY  MtgSeq  \* MERGEFORMAT </w:instrText>
      </w:r>
      <w:r w:rsidR="000063FC">
        <w:fldChar w:fldCharType="separate"/>
      </w:r>
      <w:r w:rsidR="00EB09B7" w:rsidRPr="00EB09B7">
        <w:rPr>
          <w:b/>
          <w:noProof/>
          <w:sz w:val="24"/>
        </w:rPr>
        <w:t>158</w:t>
      </w:r>
      <w:r w:rsidR="000063FC">
        <w:rPr>
          <w:b/>
          <w:noProof/>
          <w:sz w:val="24"/>
        </w:rPr>
        <w:fldChar w:fldCharType="end"/>
      </w:r>
      <w:r w:rsidR="00832BDF">
        <w:fldChar w:fldCharType="begin"/>
      </w:r>
      <w:r w:rsidR="00832BDF">
        <w:instrText xml:space="preserve"> DOCPROPERTY  MtgTitle  \* MERGEFORMAT </w:instrText>
      </w:r>
      <w:r w:rsidR="00832BDF">
        <w:fldChar w:fldCharType="end"/>
      </w:r>
      <w:r>
        <w:rPr>
          <w:b/>
          <w:i/>
          <w:noProof/>
          <w:sz w:val="28"/>
        </w:rPr>
        <w:tab/>
      </w:r>
      <w:r w:rsidR="000063FC">
        <w:fldChar w:fldCharType="begin"/>
      </w:r>
      <w:r w:rsidR="000063FC">
        <w:instrText xml:space="preserve"> DOCPROPERTY  Tdoc#  \* MERGEFORMAT </w:instrText>
      </w:r>
      <w:r w:rsidR="000063FC">
        <w:fldChar w:fldCharType="separate"/>
      </w:r>
      <w:r w:rsidR="00E13F3D" w:rsidRPr="00E13F3D">
        <w:rPr>
          <w:b/>
          <w:i/>
          <w:noProof/>
          <w:sz w:val="28"/>
        </w:rPr>
        <w:t>S5-246373</w:t>
      </w:r>
      <w:r w:rsidR="000063FC">
        <w:rPr>
          <w:b/>
          <w:i/>
          <w:noProof/>
          <w:sz w:val="28"/>
        </w:rPr>
        <w:fldChar w:fldCharType="end"/>
      </w:r>
    </w:p>
    <w:p w14:paraId="7CB45193" w14:textId="77777777" w:rsidR="001E41F3" w:rsidRDefault="000063F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63F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63F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63F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63F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64E3BF" w:rsidR="00F25D98" w:rsidRDefault="00056507" w:rsidP="00056507">
            <w:pPr>
              <w:pStyle w:val="CRCoverPage"/>
              <w:spacing w:after="0"/>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1E429" w:rsidR="00F25D98" w:rsidRDefault="0005650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63FC">
            <w:pPr>
              <w:pStyle w:val="CRCoverPage"/>
              <w:spacing w:after="0"/>
              <w:ind w:left="100"/>
              <w:rPr>
                <w:noProof/>
              </w:rPr>
            </w:pPr>
            <w:r>
              <w:fldChar w:fldCharType="begin"/>
            </w:r>
            <w:r>
              <w:instrText xml:space="preserve"> DOCPROPERTY  CrTitle  \* MERGEFORMAT </w:instrText>
            </w:r>
            <w:r>
              <w:fldChar w:fldCharType="separate"/>
            </w:r>
            <w:r w:rsidR="002640DD">
              <w:t>Rel-18 CR TS28.104 add MDAType Enumerations which are used as aIMLInferenceName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E73001" w:rsidR="001E41F3" w:rsidRDefault="000063FC">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w:t>
            </w:r>
            <w:r>
              <w:rPr>
                <w:noProof/>
              </w:rPr>
              <w:fldChar w:fldCharType="end"/>
            </w:r>
            <w:bookmarkStart w:id="1" w:name="_GoBack"/>
            <w:r w:rsidR="00702AC1">
              <w:rPr>
                <w:noProof/>
              </w:rPr>
              <w:t>,</w:t>
            </w:r>
            <w:r w:rsidR="00702AC1">
              <w:t xml:space="preserve"> </w:t>
            </w:r>
            <w:r w:rsidR="00702AC1">
              <w:t>Deutsche Telekom</w:t>
            </w:r>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31D27E" w:rsidR="001E41F3" w:rsidRDefault="00056507" w:rsidP="00547111">
            <w:pPr>
              <w:pStyle w:val="CRCoverPage"/>
              <w:spacing w:after="0"/>
              <w:ind w:left="100"/>
              <w:rPr>
                <w:noProof/>
              </w:rPr>
            </w:pPr>
            <w:r>
              <w:t>S5</w:t>
            </w:r>
            <w:r w:rsidR="00832BDF">
              <w:fldChar w:fldCharType="begin"/>
            </w:r>
            <w:r w:rsidR="00832BDF">
              <w:instrText xml:space="preserve"> DOCPROPERTY  SourceIfTsg  \* MERGEFORMAT </w:instrText>
            </w:r>
            <w:r w:rsidR="00832BD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63FC">
            <w:pPr>
              <w:pStyle w:val="CRCoverPage"/>
              <w:spacing w:after="0"/>
              <w:ind w:left="100"/>
              <w:rPr>
                <w:noProof/>
              </w:rPr>
            </w:pPr>
            <w:r>
              <w:fldChar w:fldCharType="begin"/>
            </w:r>
            <w:r>
              <w:instrText xml:space="preserve"> DOCPROPERTY  RelatedWis  \* MERGEFORMAT </w:instrText>
            </w:r>
            <w:r>
              <w:fldChar w:fldCharType="separate"/>
            </w:r>
            <w:r w:rsidR="00E13F3D">
              <w:rPr>
                <w:noProof/>
              </w:rPr>
              <w:t>AIML_MGT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63FC">
            <w:pPr>
              <w:pStyle w:val="CRCoverPage"/>
              <w:spacing w:after="0"/>
              <w:ind w:left="100"/>
              <w:rPr>
                <w:noProof/>
              </w:rPr>
            </w:pPr>
            <w:r>
              <w:fldChar w:fldCharType="begin"/>
            </w:r>
            <w:r>
              <w:instrText xml:space="preserve"> DOCPROPERTY  ResDate  \* MERGEFORMAT </w:instrText>
            </w:r>
            <w:r>
              <w:fldChar w:fldCharType="separate"/>
            </w:r>
            <w:r w:rsidR="00D24991">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63F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63FC">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B88DA3" w:rsidR="001E41F3" w:rsidRDefault="007675A0">
            <w:pPr>
              <w:pStyle w:val="CRCoverPage"/>
              <w:spacing w:after="0"/>
              <w:ind w:left="100"/>
              <w:rPr>
                <w:noProof/>
              </w:rPr>
            </w:pPr>
            <w:r w:rsidRPr="007675A0">
              <w:rPr>
                <w:noProof/>
              </w:rPr>
              <w:t>For MDA type, the potential values (e.g. CoverageAnalytics.CoverageProblemAnalysis, MDAAssistedFaultManagement.FailurePrediction) are specified for each MDA capability in clause 8.4, however, the Enumeration for the attribute “mDAType” is missing, especially for stage3 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88F406" w:rsidR="001E41F3" w:rsidRDefault="007675A0">
            <w:pPr>
              <w:pStyle w:val="CRCoverPage"/>
              <w:spacing w:after="0"/>
              <w:ind w:left="100"/>
              <w:rPr>
                <w:noProof/>
              </w:rPr>
            </w:pPr>
            <w:r w:rsidRPr="007675A0">
              <w:rPr>
                <w:noProof/>
              </w:rPr>
              <w:t>It proposes to add Enumerations for the attribute “mDAType” for both stage 2 and stage 3 according to the value of MDA type defined for each MDA capability in clause 8 in TS 28.104.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5FB6C1" w:rsidR="001E41F3" w:rsidRDefault="007675A0">
            <w:pPr>
              <w:pStyle w:val="CRCoverPage"/>
              <w:spacing w:after="0"/>
              <w:ind w:left="100"/>
              <w:rPr>
                <w:noProof/>
                <w:lang w:eastAsia="zh-CN"/>
              </w:rPr>
            </w:pPr>
            <w:r>
              <w:rPr>
                <w:rFonts w:hint="eastAsia"/>
                <w:noProof/>
                <w:lang w:eastAsia="zh-CN"/>
              </w:rPr>
              <w:t>I</w:t>
            </w:r>
            <w:r>
              <w:rPr>
                <w:noProof/>
                <w:lang w:eastAsia="zh-CN"/>
              </w:rPr>
              <w:t>mplementation issue for MDA type, especially for the scenario of reusing MDAType for aIMLInferenceN</w:t>
            </w:r>
            <w:r>
              <w:rPr>
                <w:rFonts w:hint="eastAsia"/>
                <w:noProof/>
                <w:lang w:eastAsia="zh-CN"/>
              </w:rPr>
              <w:t>ame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43B3F9" w:rsidR="001E41F3" w:rsidRDefault="007675A0">
            <w:pPr>
              <w:pStyle w:val="CRCoverPage"/>
              <w:spacing w:after="0"/>
              <w:ind w:left="100"/>
              <w:rPr>
                <w:noProof/>
                <w:lang w:eastAsia="zh-CN"/>
              </w:rPr>
            </w:pPr>
            <w:r>
              <w:rPr>
                <w:rFonts w:hint="eastAsia"/>
                <w:noProof/>
                <w:lang w:eastAsia="zh-CN"/>
              </w:rPr>
              <w:t>8</w:t>
            </w:r>
            <w:r>
              <w:rPr>
                <w:noProof/>
                <w:lang w:eastAsia="zh-CN"/>
              </w:rPr>
              <w:t>.X</w:t>
            </w:r>
            <w:r>
              <w:rPr>
                <w:rFonts w:hint="eastAsia"/>
                <w:noProof/>
                <w:lang w:eastAsia="zh-CN"/>
              </w:rPr>
              <w:t>(</w:t>
            </w:r>
            <w:r>
              <w:rPr>
                <w:noProof/>
                <w:lang w:eastAsia="zh-CN"/>
              </w:rPr>
              <w:t>new)</w:t>
            </w:r>
            <w:r w:rsidR="004F0467">
              <w:rPr>
                <w:noProof/>
                <w:lang w:eastAsia="zh-CN"/>
              </w:rPr>
              <w:t xml:space="preserve">, </w:t>
            </w:r>
            <w:r w:rsidR="004F0467" w:rsidRPr="004F0467">
              <w:rPr>
                <w:noProof/>
                <w:lang w:eastAsia="zh-CN"/>
              </w:rPr>
              <w:t>OpenAPI/TS28104_MdaNrm.yaml</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1AE790" w:rsidR="001E41F3" w:rsidRDefault="0005650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326404" w:rsidR="001E41F3" w:rsidRDefault="0005650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33CC16" w:rsidR="001E41F3" w:rsidRDefault="0005650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E4841F" w:rsidR="001E41F3" w:rsidRPr="004F0467" w:rsidRDefault="004F0467" w:rsidP="004F0467">
            <w:pPr>
              <w:jc w:val="center"/>
            </w:pPr>
            <w:r>
              <w:t xml:space="preserve">Forge MR link: </w:t>
            </w:r>
            <w:hyperlink r:id="rId11" w:history="1">
              <w:r>
                <w:rPr>
                  <w:rStyle w:val="aa"/>
                  <w:lang w:val="en-US"/>
                </w:rPr>
                <w:t>https://forge.3gpp.org/rep/sa5/MnS/-/merge_requests/1449</w:t>
              </w:r>
            </w:hyperlink>
            <w:r>
              <w:t xml:space="preserve"> at commit 3bd23bf3c464495f32b9bc8597a2c5bdbce4420b</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056507" w14:paraId="30CAD830" w14:textId="77777777" w:rsidTr="0012318C">
        <w:tc>
          <w:tcPr>
            <w:tcW w:w="9521" w:type="dxa"/>
            <w:shd w:val="clear" w:color="auto" w:fill="FFFFCC"/>
            <w:vAlign w:val="center"/>
          </w:tcPr>
          <w:p w14:paraId="1A14F36A" w14:textId="77777777" w:rsidR="00056507" w:rsidRDefault="00056507" w:rsidP="0012318C">
            <w:pPr>
              <w:jc w:val="center"/>
              <w:rPr>
                <w:rFonts w:ascii="Arial" w:hAnsi="Arial" w:cs="Arial"/>
                <w:b/>
                <w:bCs/>
                <w:sz w:val="28"/>
                <w:szCs w:val="28"/>
              </w:rPr>
            </w:pPr>
            <w:bookmarkStart w:id="2" w:name="OLE_LINK25"/>
            <w:bookmarkStart w:id="3"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C0C8792" w14:textId="6734E45A" w:rsidR="00056507" w:rsidRDefault="00056507" w:rsidP="00056507">
      <w:pPr>
        <w:pStyle w:val="2"/>
        <w:rPr>
          <w:ins w:id="4" w:author="Huawei" w:date="2024-11-05T11:13:00Z"/>
        </w:rPr>
      </w:pPr>
      <w:bookmarkStart w:id="5" w:name="_Toc178168866"/>
      <w:bookmarkStart w:id="6" w:name="_Toc105572962"/>
      <w:bookmarkStart w:id="7" w:name="_Toc178168918"/>
      <w:bookmarkEnd w:id="2"/>
      <w:bookmarkEnd w:id="3"/>
      <w:ins w:id="8" w:author="Huawei" w:date="2024-11-05T11:13:00Z">
        <w:r>
          <w:t>8.</w:t>
        </w:r>
        <w:r>
          <w:rPr>
            <w:rFonts w:hint="eastAsia"/>
            <w:lang w:eastAsia="zh-CN"/>
          </w:rPr>
          <w:t>X</w:t>
        </w:r>
        <w:r>
          <w:tab/>
        </w:r>
      </w:ins>
      <w:ins w:id="9" w:author="Huawei" w:date="2024-11-05T11:14:00Z">
        <w:r w:rsidRPr="00056507">
          <w:t>Enumerations</w:t>
        </w:r>
      </w:ins>
      <w:bookmarkEnd w:id="5"/>
      <w:bookmarkEnd w:id="6"/>
    </w:p>
    <w:p w14:paraId="5361BA4C" w14:textId="51F07151" w:rsidR="00056507" w:rsidRDefault="00056507" w:rsidP="00056507">
      <w:pPr>
        <w:pStyle w:val="3"/>
        <w:rPr>
          <w:ins w:id="10" w:author="Huawei" w:date="2024-11-05T11:14:00Z"/>
          <w:lang w:eastAsia="zh-CN"/>
        </w:rPr>
      </w:pPr>
      <w:bookmarkStart w:id="11" w:name="_Toc106638702"/>
      <w:bookmarkStart w:id="12" w:name="_Toc104192766"/>
      <w:bookmarkStart w:id="13" w:name="_Toc104192206"/>
      <w:bookmarkStart w:id="14" w:name="_Toc104112029"/>
      <w:bookmarkStart w:id="15" w:name="_Toc101254317"/>
      <w:bookmarkStart w:id="16" w:name="_Toc101253878"/>
      <w:bookmarkStart w:id="17" w:name="_Toc88742969"/>
      <w:bookmarkStart w:id="18" w:name="_Toc56754203"/>
      <w:bookmarkStart w:id="19" w:name="_Toc49763507"/>
      <w:bookmarkStart w:id="20" w:name="_Toc43025973"/>
      <w:bookmarkStart w:id="21" w:name="_Toc36462734"/>
      <w:bookmarkStart w:id="22" w:name="_Toc36462538"/>
      <w:bookmarkStart w:id="23" w:name="_Toc33980738"/>
      <w:bookmarkStart w:id="24" w:name="_Toc33963982"/>
      <w:bookmarkStart w:id="25" w:name="_Toc24926129"/>
      <w:bookmarkStart w:id="26" w:name="_Toc24925953"/>
      <w:bookmarkStart w:id="27" w:name="_Toc24925775"/>
      <w:bookmarkStart w:id="28" w:name="_Toc178092707"/>
      <w:bookmarkEnd w:id="7"/>
      <w:ins w:id="29" w:author="Huawei" w:date="2024-11-05T11:15:00Z">
        <w:r>
          <w:t>8.X</w:t>
        </w:r>
      </w:ins>
      <w:ins w:id="30" w:author="Huawei" w:date="2024-11-05T11:14:00Z">
        <w:r>
          <w:t>.1</w:t>
        </w:r>
        <w:r>
          <w:tab/>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Pr>
            <w:rFonts w:ascii="Courier New" w:hAnsi="Courier New" w:cs="Courier New"/>
          </w:rPr>
          <w:t>M</w:t>
        </w:r>
        <w:r w:rsidRPr="00056507">
          <w:rPr>
            <w:rFonts w:ascii="Courier New" w:hAnsi="Courier New" w:cs="Courier New"/>
          </w:rPr>
          <w:t>DAType</w:t>
        </w:r>
        <w:r>
          <w:rPr>
            <w:rFonts w:ascii="Courier New" w:hAnsi="Courier New" w:cs="Courier New"/>
            <w:lang w:eastAsia="zh-CN"/>
          </w:rPr>
          <w:t xml:space="preserve"> </w:t>
        </w:r>
        <w:r>
          <w:t>&lt;&lt;</w:t>
        </w:r>
        <w:r>
          <w:rPr>
            <w:lang w:eastAsia="zh-CN"/>
          </w:rPr>
          <w:t>e</w:t>
        </w:r>
        <w:r>
          <w:t>numeration&gt;&gt;</w:t>
        </w:r>
        <w:bookmarkEnd w:id="28"/>
      </w:ins>
    </w:p>
    <w:p w14:paraId="0A5F6EFC" w14:textId="77F551AF" w:rsidR="00056507" w:rsidRDefault="00056507" w:rsidP="00056507">
      <w:pPr>
        <w:pStyle w:val="TH"/>
        <w:rPr>
          <w:ins w:id="31" w:author="Huawei" w:date="2024-11-05T11:15:00Z"/>
        </w:rPr>
      </w:pPr>
      <w:ins w:id="32" w:author="Huawei" w:date="2024-11-05T11:15:00Z">
        <w:r>
          <w:t>Table 8.</w:t>
        </w:r>
        <w:r>
          <w:rPr>
            <w:rFonts w:hint="eastAsia"/>
            <w:lang w:eastAsia="zh-CN"/>
          </w:rPr>
          <w:t>X.</w:t>
        </w:r>
        <w:r>
          <w:t xml:space="preserve">1-1: </w:t>
        </w:r>
        <w:r>
          <w:rPr>
            <w:lang w:eastAsia="zh-CN"/>
          </w:rPr>
          <w:t>&lt;&lt;e</w:t>
        </w:r>
        <w:r>
          <w:t>numeration</w:t>
        </w:r>
        <w:r>
          <w:rPr>
            <w:lang w:eastAsia="zh-CN"/>
          </w:rPr>
          <w:t>&gt;&gt;</w:t>
        </w:r>
        <w:r>
          <w:t xml:space="preserve"> </w:t>
        </w:r>
        <w:r w:rsidRPr="00056507">
          <w:rPr>
            <w:rFonts w:ascii="Courier New" w:hAnsi="Courier New" w:cs="Courier New"/>
            <w:b w:val="0"/>
            <w:sz w:val="28"/>
          </w:rPr>
          <w:t>MDAType</w:t>
        </w:r>
      </w:ins>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6665"/>
        <w:gridCol w:w="2958"/>
      </w:tblGrid>
      <w:tr w:rsidR="00056507" w14:paraId="6ED587C2" w14:textId="77777777" w:rsidTr="00404424">
        <w:trPr>
          <w:trHeight w:val="231"/>
          <w:ins w:id="33" w:author="Huawei" w:date="2024-11-05T11:15:00Z"/>
        </w:trPr>
        <w:tc>
          <w:tcPr>
            <w:tcW w:w="267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A317472" w14:textId="77777777" w:rsidR="00056507" w:rsidRDefault="00056507">
            <w:pPr>
              <w:pStyle w:val="TAH"/>
              <w:rPr>
                <w:ins w:id="34" w:author="Huawei" w:date="2024-11-05T11:15:00Z"/>
              </w:rPr>
            </w:pPr>
            <w:ins w:id="35" w:author="Huawei" w:date="2024-11-05T11:15:00Z">
              <w:r>
                <w:t>Enumeration value</w:t>
              </w:r>
            </w:ins>
          </w:p>
        </w:tc>
        <w:tc>
          <w:tcPr>
            <w:tcW w:w="2321"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64CE40D" w14:textId="77777777" w:rsidR="00056507" w:rsidRDefault="00056507">
            <w:pPr>
              <w:pStyle w:val="TAH"/>
              <w:rPr>
                <w:ins w:id="36" w:author="Huawei" w:date="2024-11-05T11:15:00Z"/>
              </w:rPr>
            </w:pPr>
            <w:ins w:id="37" w:author="Huawei" w:date="2024-11-05T11:15:00Z">
              <w:r>
                <w:t>Description</w:t>
              </w:r>
            </w:ins>
          </w:p>
        </w:tc>
      </w:tr>
      <w:tr w:rsidR="00056507" w14:paraId="38D10B2B" w14:textId="77777777" w:rsidTr="00404424">
        <w:trPr>
          <w:trHeight w:val="239"/>
          <w:ins w:id="38" w:author="Huawei" w:date="2024-11-05T11:15: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C610CB" w14:textId="72E972B4" w:rsidR="00056507" w:rsidRDefault="00F9582F">
            <w:pPr>
              <w:pStyle w:val="TAL"/>
              <w:rPr>
                <w:ins w:id="39" w:author="Huawei" w:date="2024-11-05T11:15:00Z"/>
              </w:rPr>
            </w:pPr>
            <w:ins w:id="40" w:author="Huawei" w:date="2024-11-05T11:15:00Z">
              <w:r>
                <w:t>"</w:t>
              </w:r>
            </w:ins>
            <w:ins w:id="41" w:author="Huawei" w:date="2024-11-05T11:16:00Z">
              <w:r w:rsidRPr="00056507">
                <w:t>COVERAGEANALYTICS</w:t>
              </w:r>
            </w:ins>
            <w:ins w:id="42" w:author="Huawei" w:date="2024-11-05T11:30:00Z">
              <w:r>
                <w:t>_</w:t>
              </w:r>
            </w:ins>
            <w:ins w:id="43" w:author="Huawei" w:date="2024-11-05T11:16:00Z">
              <w:r w:rsidRPr="00056507">
                <w:t>COVERAGEPROBLEMANALYSI</w:t>
              </w:r>
            </w:ins>
            <w:ins w:id="44" w:author="Huawei" w:date="2024-11-05T11:18:00Z">
              <w:r>
                <w:t>S</w:t>
              </w:r>
            </w:ins>
            <w:ins w:id="45" w:author="Huawei" w:date="2024-11-05T11:15:00Z">
              <w:r>
                <w:t>"</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7F0434" w14:textId="5D9F3A3B" w:rsidR="00056507" w:rsidRDefault="00056507">
            <w:pPr>
              <w:pStyle w:val="TAL"/>
              <w:rPr>
                <w:ins w:id="46" w:author="Huawei" w:date="2024-11-05T11:15:00Z"/>
                <w:highlight w:val="red"/>
              </w:rPr>
            </w:pPr>
            <w:ins w:id="47" w:author="Huawei" w:date="2024-11-05T11:16:00Z">
              <w:r>
                <w:t xml:space="preserve">Indicates that the MDA type </w:t>
              </w:r>
            </w:ins>
            <w:ins w:id="48" w:author="Huawei" w:date="2024-11-05T11:18:00Z">
              <w:r>
                <w:t xml:space="preserve">for the </w:t>
              </w:r>
            </w:ins>
            <w:ins w:id="49" w:author="Huawei" w:date="2024-11-05T11:17:00Z">
              <w:r>
                <w:t>Coverage problem analysis</w:t>
              </w:r>
            </w:ins>
            <w:ins w:id="50" w:author="Huawei" w:date="2024-11-05T11:18:00Z">
              <w:r>
                <w:t xml:space="preserve"> </w:t>
              </w:r>
            </w:ins>
            <w:ins w:id="51" w:author="Huawei" w:date="2024-11-05T11:17:00Z">
              <w:r>
                <w:t>defined in clause 8.4.1.1</w:t>
              </w:r>
            </w:ins>
          </w:p>
        </w:tc>
      </w:tr>
      <w:tr w:rsidR="00056507" w14:paraId="1EC11A8E" w14:textId="77777777" w:rsidTr="00404424">
        <w:trPr>
          <w:trHeight w:val="231"/>
          <w:ins w:id="52" w:author="Huawei" w:date="2024-11-05T11:15: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A64703" w14:textId="6AD7C690" w:rsidR="00056507" w:rsidRDefault="00F9582F">
            <w:pPr>
              <w:pStyle w:val="TAL"/>
              <w:rPr>
                <w:ins w:id="53" w:author="Huawei" w:date="2024-11-05T11:15:00Z"/>
              </w:rPr>
            </w:pPr>
            <w:ins w:id="54" w:author="Huawei" w:date="2024-11-05T11:17:00Z">
              <w:r>
                <w:t>"</w:t>
              </w:r>
              <w:r>
                <w:rPr>
                  <w:lang w:eastAsia="zh-CN"/>
                </w:rPr>
                <w:t>COVERAGEANALYTICS</w:t>
              </w:r>
            </w:ins>
            <w:ins w:id="55" w:author="Huawei" w:date="2024-11-05T11:30:00Z">
              <w:r>
                <w:rPr>
                  <w:lang w:eastAsia="zh-CN"/>
                </w:rPr>
                <w:t>_</w:t>
              </w:r>
            </w:ins>
            <w:ins w:id="56" w:author="Huawei" w:date="2024-11-05T11:17:00Z">
              <w:r>
                <w:rPr>
                  <w:lang w:eastAsia="zh-CN"/>
                </w:rPr>
                <w:t>PAGINGOPTIMIZATION</w:t>
              </w:r>
              <w:r>
                <w:t>"</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3FF287C" w14:textId="01069B3E" w:rsidR="00056507" w:rsidRDefault="00056507">
            <w:pPr>
              <w:pStyle w:val="TAL"/>
              <w:rPr>
                <w:ins w:id="57" w:author="Huawei" w:date="2024-11-05T11:15:00Z"/>
                <w:highlight w:val="red"/>
              </w:rPr>
            </w:pPr>
            <w:ins w:id="58" w:author="Huawei" w:date="2024-11-05T11:18:00Z">
              <w:r>
                <w:t>Indicates that the MDA type for the Paging Optimization defined in clause 8.4.1.2</w:t>
              </w:r>
            </w:ins>
          </w:p>
        </w:tc>
      </w:tr>
      <w:tr w:rsidR="00056507" w14:paraId="6217F097" w14:textId="77777777" w:rsidTr="00404424">
        <w:trPr>
          <w:trHeight w:val="239"/>
          <w:ins w:id="59" w:author="Huawei" w:date="2024-11-05T11:15: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12476A6" w14:textId="59CAFD55" w:rsidR="00056507" w:rsidRDefault="00F9582F">
            <w:pPr>
              <w:pStyle w:val="TAL"/>
              <w:rPr>
                <w:ins w:id="60" w:author="Huawei" w:date="2024-11-05T11:15:00Z"/>
              </w:rPr>
            </w:pPr>
            <w:ins w:id="61" w:author="Huawei" w:date="2024-11-05T11:19:00Z">
              <w:r>
                <w:t>"</w:t>
              </w:r>
              <w:r>
                <w:rPr>
                  <w:lang w:eastAsia="zh-CN"/>
                </w:rPr>
                <w:t>SLSANALYSIS</w:t>
              </w:r>
            </w:ins>
            <w:ins w:id="62" w:author="Huawei" w:date="2024-11-05T11:30:00Z">
              <w:r>
                <w:rPr>
                  <w:lang w:eastAsia="zh-CN"/>
                </w:rPr>
                <w:t>_</w:t>
              </w:r>
            </w:ins>
            <w:ins w:id="63" w:author="Huawei" w:date="2024-11-05T11:19:00Z">
              <w:r>
                <w:rPr>
                  <w:lang w:eastAsia="zh-CN"/>
                </w:rPr>
                <w:t>SERVICEEXPERIENCEANALYSIS</w:t>
              </w:r>
              <w:r>
                <w:t>"</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EE8BFEF" w14:textId="09290D01" w:rsidR="00056507" w:rsidRDefault="00056507">
            <w:pPr>
              <w:pStyle w:val="TAL"/>
              <w:rPr>
                <w:ins w:id="64" w:author="Huawei" w:date="2024-11-05T11:15:00Z"/>
              </w:rPr>
            </w:pPr>
            <w:ins w:id="65" w:author="Huawei" w:date="2024-11-05T11:19:00Z">
              <w:r>
                <w:t>Indicates that the MDA type for the Service experience analysis defined in clause 8.4.2.1</w:t>
              </w:r>
            </w:ins>
          </w:p>
        </w:tc>
      </w:tr>
      <w:tr w:rsidR="00056507" w14:paraId="13392739" w14:textId="77777777" w:rsidTr="00404424">
        <w:trPr>
          <w:trHeight w:val="239"/>
          <w:ins w:id="66" w:author="Huawei" w:date="2024-11-05T11:19: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C5DCD9" w14:textId="04E87ECD" w:rsidR="00056507" w:rsidRDefault="00F9582F">
            <w:pPr>
              <w:pStyle w:val="TAL"/>
              <w:rPr>
                <w:ins w:id="67" w:author="Huawei" w:date="2024-11-05T11:19:00Z"/>
              </w:rPr>
            </w:pPr>
            <w:ins w:id="68" w:author="Huawei" w:date="2024-11-05T11:19:00Z">
              <w:r>
                <w:t>"</w:t>
              </w:r>
            </w:ins>
            <w:ins w:id="69" w:author="Huawei" w:date="2024-11-05T11:20:00Z">
              <w:r>
                <w:rPr>
                  <w:lang w:eastAsia="zh-CN"/>
                </w:rPr>
                <w:t>SLSANALYSIS</w:t>
              </w:r>
            </w:ins>
            <w:ins w:id="70" w:author="Huawei" w:date="2024-11-05T11:30:00Z">
              <w:r>
                <w:rPr>
                  <w:lang w:eastAsia="zh-CN"/>
                </w:rPr>
                <w:t>_</w:t>
              </w:r>
            </w:ins>
            <w:ins w:id="71" w:author="Huawei" w:date="2024-11-05T11:20:00Z">
              <w:r>
                <w:rPr>
                  <w:lang w:eastAsia="zh-CN"/>
                </w:rPr>
                <w:t>NETWORKSLICETHROUGHPUTANALYSIS</w:t>
              </w:r>
            </w:ins>
            <w:ins w:id="72" w:author="Huawei" w:date="2024-11-05T11:19:00Z">
              <w:r>
                <w:t>"</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8B6431A" w14:textId="0B29C50A" w:rsidR="00056507" w:rsidRDefault="00056507">
            <w:pPr>
              <w:pStyle w:val="TAL"/>
              <w:rPr>
                <w:ins w:id="73" w:author="Huawei" w:date="2024-11-05T11:19:00Z"/>
              </w:rPr>
            </w:pPr>
            <w:ins w:id="74" w:author="Huawei" w:date="2024-11-05T11:20:00Z">
              <w:r>
                <w:t>Indicates that the MDA type for the Network slice throughput analysis defined in clause 8.4.2.2</w:t>
              </w:r>
            </w:ins>
          </w:p>
        </w:tc>
      </w:tr>
      <w:tr w:rsidR="00056507" w14:paraId="334D1311" w14:textId="77777777" w:rsidTr="00404424">
        <w:trPr>
          <w:trHeight w:val="239"/>
          <w:ins w:id="75" w:author="Huawei" w:date="2024-11-05T11:19: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98500D6" w14:textId="00E24EEB" w:rsidR="00056507" w:rsidRDefault="00F9582F">
            <w:pPr>
              <w:pStyle w:val="TAL"/>
              <w:rPr>
                <w:ins w:id="76" w:author="Huawei" w:date="2024-11-05T11:19:00Z"/>
              </w:rPr>
            </w:pPr>
            <w:ins w:id="77" w:author="Huawei" w:date="2024-11-05T11:19:00Z">
              <w:r>
                <w:t>"</w:t>
              </w:r>
            </w:ins>
            <w:ins w:id="78" w:author="Huawei" w:date="2024-11-05T11:20:00Z">
              <w:r>
                <w:rPr>
                  <w:lang w:eastAsia="zh-CN"/>
                </w:rPr>
                <w:t>SLSANALYSIS</w:t>
              </w:r>
            </w:ins>
            <w:ins w:id="79" w:author="Huawei" w:date="2024-11-05T11:31:00Z">
              <w:r>
                <w:rPr>
                  <w:lang w:eastAsia="zh-CN"/>
                </w:rPr>
                <w:t>_</w:t>
              </w:r>
            </w:ins>
            <w:ins w:id="80" w:author="Huawei" w:date="2024-11-05T11:20:00Z">
              <w:r>
                <w:rPr>
                  <w:lang w:eastAsia="zh-CN"/>
                </w:rPr>
                <w:t>NETWORKSLICETRAFFICANALYSIS</w:t>
              </w:r>
            </w:ins>
            <w:ins w:id="81" w:author="Huawei" w:date="2024-11-05T11:19:00Z">
              <w:r>
                <w:t>"</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7E0330" w14:textId="79411754" w:rsidR="00056507" w:rsidRDefault="00404424">
            <w:pPr>
              <w:pStyle w:val="TAL"/>
              <w:rPr>
                <w:ins w:id="82" w:author="Huawei" w:date="2024-11-05T11:19:00Z"/>
              </w:rPr>
            </w:pPr>
            <w:ins w:id="83" w:author="Huawei" w:date="2024-11-05T11:20:00Z">
              <w:r>
                <w:t xml:space="preserve">Indicates that the MDA type for the </w:t>
              </w:r>
            </w:ins>
            <w:ins w:id="84" w:author="Huawei" w:date="2024-11-05T11:21:00Z">
              <w:r>
                <w:t>Network slice traffic prediction</w:t>
              </w:r>
            </w:ins>
            <w:ins w:id="85" w:author="Huawei" w:date="2024-11-05T11:20:00Z">
              <w:r>
                <w:t xml:space="preserve"> defined in clause 8.4.2.</w:t>
              </w:r>
            </w:ins>
            <w:ins w:id="86" w:author="Huawei" w:date="2024-11-05T11:21:00Z">
              <w:r>
                <w:t>3</w:t>
              </w:r>
            </w:ins>
          </w:p>
        </w:tc>
      </w:tr>
      <w:tr w:rsidR="00056507" w14:paraId="23A3B1D4" w14:textId="77777777" w:rsidTr="00404424">
        <w:trPr>
          <w:trHeight w:val="239"/>
          <w:ins w:id="87" w:author="Huawei" w:date="2024-11-05T11:19: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DED13C1" w14:textId="04FA33AA" w:rsidR="00056507" w:rsidRDefault="00F9582F">
            <w:pPr>
              <w:pStyle w:val="TAL"/>
              <w:rPr>
                <w:ins w:id="88" w:author="Huawei" w:date="2024-11-05T11:19:00Z"/>
              </w:rPr>
            </w:pPr>
            <w:ins w:id="89" w:author="Huawei" w:date="2024-11-05T11:19:00Z">
              <w:r>
                <w:t>"</w:t>
              </w:r>
            </w:ins>
            <w:ins w:id="90" w:author="Huawei" w:date="2024-11-05T11:21:00Z">
              <w:r>
                <w:rPr>
                  <w:lang w:eastAsia="zh-CN"/>
                </w:rPr>
                <w:t>SLSANALYSIS</w:t>
              </w:r>
            </w:ins>
            <w:ins w:id="91" w:author="Huawei" w:date="2024-11-05T11:31:00Z">
              <w:r>
                <w:rPr>
                  <w:lang w:eastAsia="zh-CN"/>
                </w:rPr>
                <w:t>_</w:t>
              </w:r>
            </w:ins>
            <w:ins w:id="92" w:author="Huawei" w:date="2024-11-05T11:21:00Z">
              <w:r>
                <w:rPr>
                  <w:lang w:eastAsia="zh-CN"/>
                </w:rPr>
                <w:t>E2ELATENCYANALYSIS</w:t>
              </w:r>
            </w:ins>
            <w:ins w:id="93" w:author="Huawei" w:date="2024-11-05T11:19:00Z">
              <w:r>
                <w:t>"</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B1BC6BA" w14:textId="2003AC2A" w:rsidR="00056507" w:rsidRDefault="00404424">
            <w:pPr>
              <w:pStyle w:val="TAL"/>
              <w:rPr>
                <w:ins w:id="94" w:author="Huawei" w:date="2024-11-05T11:19:00Z"/>
              </w:rPr>
            </w:pPr>
            <w:ins w:id="95" w:author="Huawei" w:date="2024-11-05T11:21:00Z">
              <w:r>
                <w:t>Indicates that the MDA type for the E2E latency analysis defined in clause 8.4.2.</w:t>
              </w:r>
            </w:ins>
            <w:ins w:id="96" w:author="Huawei" w:date="2024-11-05T11:22:00Z">
              <w:r>
                <w:t>4</w:t>
              </w:r>
            </w:ins>
          </w:p>
        </w:tc>
      </w:tr>
      <w:tr w:rsidR="00404424" w14:paraId="4CDAF4BD" w14:textId="77777777" w:rsidTr="00404424">
        <w:trPr>
          <w:trHeight w:val="239"/>
          <w:ins w:id="97" w:author="Huawei" w:date="2024-11-05T11:22: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98D9B5D" w14:textId="0D9CAD45" w:rsidR="00404424" w:rsidRDefault="00F9582F" w:rsidP="00404424">
            <w:pPr>
              <w:pStyle w:val="TAL"/>
              <w:rPr>
                <w:ins w:id="98" w:author="Huawei" w:date="2024-11-05T11:22:00Z"/>
              </w:rPr>
            </w:pPr>
            <w:ins w:id="99" w:author="Huawei" w:date="2024-11-05T11:22:00Z">
              <w:r>
                <w:t>"</w:t>
              </w:r>
              <w:r>
                <w:rPr>
                  <w:lang w:eastAsia="zh-CN"/>
                </w:rPr>
                <w:t>SLSANALYSIS</w:t>
              </w:r>
            </w:ins>
            <w:ins w:id="100" w:author="Huawei" w:date="2024-11-05T11:31:00Z">
              <w:r>
                <w:rPr>
                  <w:lang w:eastAsia="zh-CN"/>
                </w:rPr>
                <w:t>_</w:t>
              </w:r>
            </w:ins>
            <w:ins w:id="101" w:author="Huawei" w:date="2024-11-05T11:22:00Z">
              <w:r>
                <w:rPr>
                  <w:lang w:eastAsia="zh-CN"/>
                </w:rPr>
                <w:t>NETWORKSLICELOADANALYSIS</w:t>
              </w:r>
              <w:r>
                <w:t>"</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88E0ED0" w14:textId="126681B4" w:rsidR="00404424" w:rsidRDefault="00404424" w:rsidP="00404424">
            <w:pPr>
              <w:pStyle w:val="TAL"/>
              <w:rPr>
                <w:ins w:id="102" w:author="Huawei" w:date="2024-11-05T11:22:00Z"/>
              </w:rPr>
            </w:pPr>
            <w:ins w:id="103" w:author="Huawei" w:date="2024-11-05T11:22:00Z">
              <w:r>
                <w:t>Indicates that the MDA type for the Network slice load analysis defined in clause 8.4.2.5</w:t>
              </w:r>
            </w:ins>
          </w:p>
        </w:tc>
      </w:tr>
      <w:tr w:rsidR="00404424" w14:paraId="1F8E2AE6" w14:textId="77777777" w:rsidTr="00404424">
        <w:trPr>
          <w:trHeight w:val="239"/>
          <w:ins w:id="104" w:author="Huawei" w:date="2024-11-05T11:22: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E9E9EC" w14:textId="4EAFEAFE" w:rsidR="00404424" w:rsidRDefault="00F9582F" w:rsidP="00404424">
            <w:pPr>
              <w:pStyle w:val="TAL"/>
              <w:rPr>
                <w:ins w:id="105" w:author="Huawei" w:date="2024-11-05T11:22:00Z"/>
              </w:rPr>
            </w:pPr>
            <w:ins w:id="106" w:author="Huawei" w:date="2024-11-05T11:22:00Z">
              <w:r>
                <w:t>"</w:t>
              </w:r>
            </w:ins>
            <w:ins w:id="107" w:author="Huawei" w:date="2024-11-05T11:23:00Z">
              <w:r>
                <w:rPr>
                  <w:lang w:eastAsia="zh-CN"/>
                </w:rPr>
                <w:t>MDAASSISTEDFAULTMANAGEMENT</w:t>
              </w:r>
            </w:ins>
            <w:ins w:id="108" w:author="Huawei" w:date="2024-11-05T11:31:00Z">
              <w:r>
                <w:rPr>
                  <w:lang w:eastAsia="zh-CN"/>
                </w:rPr>
                <w:t>_</w:t>
              </w:r>
            </w:ins>
            <w:ins w:id="109" w:author="Huawei" w:date="2024-11-05T11:23:00Z">
              <w:r>
                <w:t>FAILUREPREDICTION</w:t>
              </w:r>
            </w:ins>
            <w:ins w:id="110" w:author="Huawei" w:date="2024-11-05T11:22:00Z">
              <w:r>
                <w:t>"</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BFFE5E" w14:textId="26EF80FC" w:rsidR="00404424" w:rsidRDefault="00404424" w:rsidP="00404424">
            <w:pPr>
              <w:pStyle w:val="TAL"/>
              <w:rPr>
                <w:ins w:id="111" w:author="Huawei" w:date="2024-11-05T11:22:00Z"/>
              </w:rPr>
            </w:pPr>
            <w:ins w:id="112" w:author="Huawei" w:date="2024-11-05T11:22:00Z">
              <w:r>
                <w:t xml:space="preserve">Indicates that the MDA type for the </w:t>
              </w:r>
            </w:ins>
            <w:ins w:id="113" w:author="Huawei" w:date="2024-11-05T11:23:00Z">
              <w:r>
                <w:t>MDA assisted failure prediction</w:t>
              </w:r>
            </w:ins>
            <w:ins w:id="114" w:author="Huawei" w:date="2024-11-05T11:22:00Z">
              <w:r>
                <w:t xml:space="preserve"> defined in clause 8.4.</w:t>
              </w:r>
            </w:ins>
            <w:ins w:id="115" w:author="Huawei" w:date="2024-11-05T11:23:00Z">
              <w:r>
                <w:t>3</w:t>
              </w:r>
            </w:ins>
            <w:ins w:id="116" w:author="Huawei" w:date="2024-11-05T11:22:00Z">
              <w:r>
                <w:t>.</w:t>
              </w:r>
            </w:ins>
            <w:ins w:id="117" w:author="Huawei" w:date="2024-11-05T11:23:00Z">
              <w:r>
                <w:t>1</w:t>
              </w:r>
            </w:ins>
          </w:p>
        </w:tc>
      </w:tr>
      <w:tr w:rsidR="00404424" w14:paraId="65E8E4B6" w14:textId="77777777" w:rsidTr="00404424">
        <w:trPr>
          <w:trHeight w:val="239"/>
          <w:ins w:id="118" w:author="Huawei" w:date="2024-11-05T11:22: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AB59A00" w14:textId="4DD6F250" w:rsidR="00404424" w:rsidRDefault="00F9582F" w:rsidP="00404424">
            <w:pPr>
              <w:pStyle w:val="TAL"/>
              <w:rPr>
                <w:ins w:id="119" w:author="Huawei" w:date="2024-11-05T11:22:00Z"/>
              </w:rPr>
            </w:pPr>
            <w:ins w:id="120" w:author="Huawei" w:date="2024-11-05T11:23:00Z">
              <w:r>
                <w:t>"</w:t>
              </w:r>
              <w:r>
                <w:rPr>
                  <w:lang w:eastAsia="zh-CN"/>
                </w:rPr>
                <w:t>MDAASSISTEDENERGYSAVING</w:t>
              </w:r>
            </w:ins>
            <w:ins w:id="121" w:author="Huawei" w:date="2024-11-05T11:31:00Z">
              <w:r>
                <w:rPr>
                  <w:lang w:eastAsia="zh-CN"/>
                </w:rPr>
                <w:t>_</w:t>
              </w:r>
            </w:ins>
            <w:ins w:id="122" w:author="Huawei" w:date="2024-11-05T11:23:00Z">
              <w:r>
                <w:t>ENERGYSAVINGANALYSIS"</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E1BBA7" w14:textId="77F29A2D" w:rsidR="00404424" w:rsidRDefault="00404424" w:rsidP="00404424">
            <w:pPr>
              <w:pStyle w:val="TAL"/>
              <w:rPr>
                <w:ins w:id="123" w:author="Huawei" w:date="2024-11-05T11:22:00Z"/>
              </w:rPr>
            </w:pPr>
            <w:ins w:id="124" w:author="Huawei" w:date="2024-11-05T11:23:00Z">
              <w:r>
                <w:t>Indicates that the MDA type for the Energy saving analysis defined in clause 8.4.4.1</w:t>
              </w:r>
            </w:ins>
          </w:p>
        </w:tc>
      </w:tr>
      <w:tr w:rsidR="00404424" w14:paraId="43B25ED3" w14:textId="77777777" w:rsidTr="00404424">
        <w:trPr>
          <w:trHeight w:val="239"/>
          <w:ins w:id="125" w:author="Huawei" w:date="2024-11-05T11:23: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B598285" w14:textId="4A1AC386" w:rsidR="00404424" w:rsidRDefault="00F9582F" w:rsidP="00404424">
            <w:pPr>
              <w:pStyle w:val="TAL"/>
              <w:rPr>
                <w:ins w:id="126" w:author="Huawei" w:date="2024-11-05T11:23:00Z"/>
              </w:rPr>
            </w:pPr>
            <w:ins w:id="127" w:author="Huawei" w:date="2024-11-05T11:23:00Z">
              <w:r>
                <w:t>"</w:t>
              </w:r>
            </w:ins>
            <w:ins w:id="128" w:author="Huawei" w:date="2024-11-05T11:24:00Z">
              <w:r>
                <w:t>MOBILITYMANAGEMENTANALYTICS</w:t>
              </w:r>
            </w:ins>
            <w:ins w:id="129" w:author="Huawei" w:date="2024-11-05T11:31:00Z">
              <w:r>
                <w:t>_</w:t>
              </w:r>
            </w:ins>
            <w:ins w:id="130" w:author="Huawei" w:date="2024-11-05T11:24:00Z">
              <w:r>
                <w:t>MOBILITYPERFORMANCEANALYSIS</w:t>
              </w:r>
            </w:ins>
            <w:ins w:id="131" w:author="Huawei" w:date="2024-11-05T11:23:00Z">
              <w:r>
                <w:t>"</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F11B55" w14:textId="2C5BD4A5" w:rsidR="00404424" w:rsidRDefault="00404424" w:rsidP="00404424">
            <w:pPr>
              <w:pStyle w:val="TAL"/>
              <w:rPr>
                <w:ins w:id="132" w:author="Huawei" w:date="2024-11-05T11:23:00Z"/>
              </w:rPr>
            </w:pPr>
            <w:ins w:id="133" w:author="Huawei" w:date="2024-11-05T11:23:00Z">
              <w:r>
                <w:t xml:space="preserve">Indicates that the MDA type for the </w:t>
              </w:r>
            </w:ins>
            <w:ins w:id="134" w:author="Huawei" w:date="2024-11-05T11:24:00Z">
              <w:r>
                <w:t>Mobility performance analysis</w:t>
              </w:r>
            </w:ins>
            <w:ins w:id="135" w:author="Huawei" w:date="2024-11-05T11:23:00Z">
              <w:r>
                <w:t xml:space="preserve"> defined in clause 8.4.</w:t>
              </w:r>
            </w:ins>
            <w:ins w:id="136" w:author="Huawei" w:date="2024-11-05T11:25:00Z">
              <w:r>
                <w:t>5.1</w:t>
              </w:r>
            </w:ins>
          </w:p>
        </w:tc>
      </w:tr>
      <w:tr w:rsidR="00404424" w14:paraId="31A9EDEF" w14:textId="77777777" w:rsidTr="00404424">
        <w:trPr>
          <w:trHeight w:val="239"/>
          <w:ins w:id="137" w:author="Huawei" w:date="2024-11-05T11:24: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941B30" w14:textId="7FCBCB0F" w:rsidR="00404424" w:rsidRDefault="00F9582F" w:rsidP="00404424">
            <w:pPr>
              <w:pStyle w:val="TAL"/>
              <w:rPr>
                <w:ins w:id="138" w:author="Huawei" w:date="2024-11-05T11:24:00Z"/>
              </w:rPr>
            </w:pPr>
            <w:ins w:id="139" w:author="Huawei" w:date="2024-11-05T11:24:00Z">
              <w:r>
                <w:t>"</w:t>
              </w:r>
            </w:ins>
            <w:ins w:id="140" w:author="Huawei" w:date="2024-11-05T11:25:00Z">
              <w:r>
                <w:t>MOBILITYMANAGEMENTANALYTICS</w:t>
              </w:r>
            </w:ins>
            <w:ins w:id="141" w:author="Huawei" w:date="2024-11-05T11:31:00Z">
              <w:r>
                <w:t>_</w:t>
              </w:r>
            </w:ins>
            <w:ins w:id="142" w:author="Huawei" w:date="2024-11-05T11:25:00Z">
              <w:r>
                <w:t>HANDOVEROPTIMIZATION</w:t>
              </w:r>
            </w:ins>
            <w:ins w:id="143" w:author="Huawei" w:date="2024-11-05T11:24:00Z">
              <w:r>
                <w:t>"</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AE3D688" w14:textId="7ACFDB63" w:rsidR="00404424" w:rsidRDefault="00404424" w:rsidP="00404424">
            <w:pPr>
              <w:pStyle w:val="TAL"/>
              <w:rPr>
                <w:ins w:id="144" w:author="Huawei" w:date="2024-11-05T11:24:00Z"/>
              </w:rPr>
            </w:pPr>
            <w:ins w:id="145" w:author="Huawei" w:date="2024-11-05T11:24:00Z">
              <w:r>
                <w:t xml:space="preserve">Indicates that the MDA type for the </w:t>
              </w:r>
            </w:ins>
            <w:ins w:id="146" w:author="Huawei" w:date="2024-11-05T11:26:00Z">
              <w:r>
                <w:t>Handover Optimization analysis</w:t>
              </w:r>
            </w:ins>
            <w:ins w:id="147" w:author="Huawei" w:date="2024-11-05T11:24:00Z">
              <w:r>
                <w:t xml:space="preserve"> defined in clause 8.4.</w:t>
              </w:r>
            </w:ins>
            <w:ins w:id="148" w:author="Huawei" w:date="2024-11-05T11:26:00Z">
              <w:r>
                <w:t>5</w:t>
              </w:r>
            </w:ins>
            <w:ins w:id="149" w:author="Huawei" w:date="2024-11-05T11:24:00Z">
              <w:r>
                <w:t>.</w:t>
              </w:r>
            </w:ins>
            <w:ins w:id="150" w:author="Huawei" w:date="2024-11-05T11:26:00Z">
              <w:r>
                <w:t>2</w:t>
              </w:r>
            </w:ins>
          </w:p>
        </w:tc>
      </w:tr>
      <w:tr w:rsidR="00404424" w14:paraId="4ECCEE1E" w14:textId="77777777" w:rsidTr="00404424">
        <w:trPr>
          <w:trHeight w:val="239"/>
          <w:ins w:id="151" w:author="Huawei" w:date="2024-11-05T11:26: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56D9DF" w14:textId="638DC10C" w:rsidR="00404424" w:rsidRDefault="00F9582F" w:rsidP="00404424">
            <w:pPr>
              <w:pStyle w:val="TAL"/>
              <w:rPr>
                <w:ins w:id="152" w:author="Huawei" w:date="2024-11-05T11:26:00Z"/>
              </w:rPr>
            </w:pPr>
            <w:ins w:id="153" w:author="Huawei" w:date="2024-11-05T11:27:00Z">
              <w:r>
                <w:t>"MAINTENANCE</w:t>
              </w:r>
            </w:ins>
            <w:ins w:id="154" w:author="Huawei" w:date="2024-11-05T11:31:00Z">
              <w:r>
                <w:t>_</w:t>
              </w:r>
            </w:ins>
            <w:ins w:id="155" w:author="Huawei" w:date="2024-11-05T11:27:00Z">
              <w:r>
                <w:t>MAINTENANCEANALYTICS"</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AF11C06" w14:textId="0B92E3F6" w:rsidR="00404424" w:rsidRDefault="00404424" w:rsidP="00404424">
            <w:pPr>
              <w:pStyle w:val="TAL"/>
              <w:rPr>
                <w:ins w:id="156" w:author="Huawei" w:date="2024-11-05T11:26:00Z"/>
              </w:rPr>
            </w:pPr>
            <w:ins w:id="157" w:author="Huawei" w:date="2024-11-05T11:27:00Z">
              <w:r>
                <w:t xml:space="preserve">Indicates that the MDA type for the </w:t>
              </w:r>
              <w:proofErr w:type="spellStart"/>
              <w:r>
                <w:t>Maintenance.MaintenanceAnalytics</w:t>
              </w:r>
              <w:proofErr w:type="spellEnd"/>
              <w:r>
                <w:t xml:space="preserve"> defined in clause 8.4.6.1</w:t>
              </w:r>
            </w:ins>
          </w:p>
        </w:tc>
      </w:tr>
      <w:tr w:rsidR="00404424" w14:paraId="3EC74E41" w14:textId="77777777" w:rsidTr="00404424">
        <w:trPr>
          <w:trHeight w:val="239"/>
          <w:ins w:id="158" w:author="Huawei" w:date="2024-11-05T11:27: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74DCFB4" w14:textId="6F3891A6" w:rsidR="00404424" w:rsidRDefault="00F9582F" w:rsidP="00404424">
            <w:pPr>
              <w:pStyle w:val="TAL"/>
              <w:rPr>
                <w:ins w:id="159" w:author="Huawei" w:date="2024-11-05T11:27:00Z"/>
              </w:rPr>
            </w:pPr>
            <w:ins w:id="160" w:author="Huawei" w:date="2024-11-05T11:28:00Z">
              <w:r>
                <w:t>"</w:t>
              </w:r>
              <w:r>
                <w:rPr>
                  <w:rFonts w:eastAsiaTheme="minorEastAsia"/>
                </w:rPr>
                <w:t>RESOURCEANALYTICS</w:t>
              </w:r>
            </w:ins>
            <w:ins w:id="161" w:author="Huawei" w:date="2024-11-05T11:31:00Z">
              <w:r>
                <w:rPr>
                  <w:rFonts w:eastAsiaTheme="minorEastAsia"/>
                </w:rPr>
                <w:t>_</w:t>
              </w:r>
            </w:ins>
            <w:ins w:id="162" w:author="Huawei" w:date="2024-11-05T11:28:00Z">
              <w:r>
                <w:rPr>
                  <w:rFonts w:eastAsiaTheme="minorEastAsia"/>
                </w:rPr>
                <w:t>VIRTUALIZEDRESOURCEUTILIZATIONANALYSISNF</w:t>
              </w:r>
              <w:r>
                <w:t>"</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F25F8D2" w14:textId="10F71269" w:rsidR="00404424" w:rsidRDefault="00404424" w:rsidP="00404424">
            <w:pPr>
              <w:pStyle w:val="TAL"/>
              <w:rPr>
                <w:ins w:id="163" w:author="Huawei" w:date="2024-11-05T11:27:00Z"/>
              </w:rPr>
            </w:pPr>
            <w:ins w:id="164" w:author="Huawei" w:date="2024-11-05T11:28:00Z">
              <w:r>
                <w:t xml:space="preserve">Indicates that the MDA type for the </w:t>
              </w:r>
              <w:r w:rsidRPr="00404424">
                <w:t>Virtualized resource utilization analysis</w:t>
              </w:r>
              <w:r>
                <w:t xml:space="preserve"> defined in clause 8.4.7.1.1</w:t>
              </w:r>
            </w:ins>
          </w:p>
        </w:tc>
      </w:tr>
      <w:tr w:rsidR="00404424" w14:paraId="2B07821F" w14:textId="77777777" w:rsidTr="00404424">
        <w:trPr>
          <w:trHeight w:val="239"/>
          <w:ins w:id="165" w:author="Huawei" w:date="2024-11-05T11:27: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54A8AE5" w14:textId="5D379EEF" w:rsidR="00404424" w:rsidRDefault="00F9582F" w:rsidP="00404424">
            <w:pPr>
              <w:pStyle w:val="TAL"/>
              <w:rPr>
                <w:ins w:id="166" w:author="Huawei" w:date="2024-11-05T11:27:00Z"/>
              </w:rPr>
            </w:pPr>
            <w:ins w:id="167" w:author="Huawei" w:date="2024-11-05T11:28:00Z">
              <w:r>
                <w:t>"</w:t>
              </w:r>
              <w:r>
                <w:rPr>
                  <w:rFonts w:eastAsiaTheme="minorEastAsia"/>
                </w:rPr>
                <w:t>RESOURCEANALYTICS</w:t>
              </w:r>
            </w:ins>
            <w:ins w:id="168" w:author="Huawei" w:date="2024-11-05T11:31:00Z">
              <w:r>
                <w:rPr>
                  <w:rFonts w:eastAsiaTheme="minorEastAsia"/>
                </w:rPr>
                <w:t>_</w:t>
              </w:r>
            </w:ins>
            <w:ins w:id="169" w:author="Huawei" w:date="2024-11-05T11:28:00Z">
              <w:r>
                <w:rPr>
                  <w:rFonts w:eastAsiaTheme="minorEastAsia"/>
                </w:rPr>
                <w:t>PHYISCALRESOURCEUTILIZATIONANALYSISNF</w:t>
              </w:r>
              <w:r>
                <w:t>"</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7BF2551" w14:textId="559F0193" w:rsidR="00404424" w:rsidRDefault="00404424" w:rsidP="00404424">
            <w:pPr>
              <w:pStyle w:val="TAL"/>
              <w:rPr>
                <w:ins w:id="170" w:author="Huawei" w:date="2024-11-05T11:27:00Z"/>
              </w:rPr>
            </w:pPr>
            <w:ins w:id="171" w:author="Huawei" w:date="2024-11-05T11:28:00Z">
              <w:r>
                <w:t xml:space="preserve">Indicates that the MDA type for the </w:t>
              </w:r>
              <w:r>
                <w:rPr>
                  <w:rFonts w:eastAsiaTheme="minorEastAsia"/>
                </w:rPr>
                <w:t>Physical resource utilization analysis</w:t>
              </w:r>
              <w:r>
                <w:t xml:space="preserve"> defined in clause 8.4.7.1.</w:t>
              </w:r>
            </w:ins>
            <w:ins w:id="172" w:author="Huawei" w:date="2024-11-05T11:29:00Z">
              <w:r>
                <w:t>2</w:t>
              </w:r>
            </w:ins>
          </w:p>
        </w:tc>
      </w:tr>
      <w:tr w:rsidR="00404424" w14:paraId="58AFA23A" w14:textId="77777777" w:rsidTr="00404424">
        <w:trPr>
          <w:trHeight w:val="239"/>
          <w:ins w:id="173" w:author="Huawei" w:date="2024-11-05T11:28: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0987970" w14:textId="59ED9E12" w:rsidR="00404424" w:rsidRDefault="00F9582F" w:rsidP="00404424">
            <w:pPr>
              <w:pStyle w:val="TAL"/>
              <w:rPr>
                <w:ins w:id="174" w:author="Huawei" w:date="2024-11-05T11:28:00Z"/>
              </w:rPr>
            </w:pPr>
            <w:ins w:id="175" w:author="Huawei" w:date="2024-11-05T11:29:00Z">
              <w:r>
                <w:t>"</w:t>
              </w:r>
              <w:r>
                <w:rPr>
                  <w:rFonts w:eastAsiaTheme="minorEastAsia"/>
                </w:rPr>
                <w:t>RESOURCEANALYTICS</w:t>
              </w:r>
            </w:ins>
            <w:ins w:id="176" w:author="Huawei" w:date="2024-11-05T11:31:00Z">
              <w:r>
                <w:rPr>
                  <w:rFonts w:eastAsiaTheme="minorEastAsia"/>
                </w:rPr>
                <w:t>_</w:t>
              </w:r>
            </w:ins>
            <w:ins w:id="177" w:author="Huawei" w:date="2024-11-05T11:29:00Z">
              <w:r>
                <w:rPr>
                  <w:rFonts w:eastAsiaTheme="minorEastAsia"/>
                  <w:lang w:eastAsia="zh-CN"/>
                </w:rPr>
                <w:t>5GC</w:t>
              </w:r>
              <w:r>
                <w:rPr>
                  <w:rFonts w:eastAsiaTheme="minorEastAsia"/>
                </w:rPr>
                <w:t>CONTROLPLANECONGESTIONANALYSIS</w:t>
              </w:r>
              <w:r>
                <w:t>"</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77882A" w14:textId="310FC596" w:rsidR="00404424" w:rsidRDefault="00404424" w:rsidP="00404424">
            <w:pPr>
              <w:pStyle w:val="TAL"/>
              <w:rPr>
                <w:ins w:id="178" w:author="Huawei" w:date="2024-11-05T11:28:00Z"/>
              </w:rPr>
            </w:pPr>
            <w:ins w:id="179" w:author="Huawei" w:date="2024-11-05T11:29:00Z">
              <w:r>
                <w:t>Indicates that the MDA type for the 5</w:t>
              </w:r>
              <w:r>
                <w:rPr>
                  <w:rFonts w:eastAsiaTheme="minorEastAsia"/>
                </w:rPr>
                <w:t xml:space="preserve">GC </w:t>
              </w:r>
              <w:r>
                <w:rPr>
                  <w:rFonts w:eastAsiaTheme="minorEastAsia"/>
                  <w:lang w:eastAsia="zh-CN"/>
                </w:rPr>
                <w:t>Control plane congestion analysis</w:t>
              </w:r>
              <w:r>
                <w:t xml:space="preserve"> defined in clause 8.4.7.1.3</w:t>
              </w:r>
            </w:ins>
          </w:p>
        </w:tc>
      </w:tr>
      <w:tr w:rsidR="00404424" w14:paraId="06453DE5" w14:textId="77777777" w:rsidTr="00404424">
        <w:trPr>
          <w:trHeight w:val="239"/>
          <w:ins w:id="180" w:author="Huawei" w:date="2024-11-05T11:29: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F7E1F5" w14:textId="2D387CF3" w:rsidR="00404424" w:rsidRDefault="00F9582F" w:rsidP="00404424">
            <w:pPr>
              <w:pStyle w:val="TAL"/>
              <w:rPr>
                <w:ins w:id="181" w:author="Huawei" w:date="2024-11-05T11:29:00Z"/>
              </w:rPr>
            </w:pPr>
            <w:ins w:id="182" w:author="Huawei" w:date="2024-11-05T11:29:00Z">
              <w:r>
                <w:t>"PREDICTIONS</w:t>
              </w:r>
            </w:ins>
            <w:ins w:id="183" w:author="Huawei" w:date="2024-11-05T11:31:00Z">
              <w:r>
                <w:t>_</w:t>
              </w:r>
            </w:ins>
            <w:ins w:id="184" w:author="Huawei" w:date="2024-11-05T11:29:00Z">
              <w:r>
                <w:t>PMDATA"</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7A4545D" w14:textId="45AD210C" w:rsidR="00404424" w:rsidRDefault="00404424" w:rsidP="00404424">
            <w:pPr>
              <w:pStyle w:val="TAL"/>
              <w:rPr>
                <w:ins w:id="185" w:author="Huawei" w:date="2024-11-05T11:29:00Z"/>
              </w:rPr>
            </w:pPr>
            <w:ins w:id="186" w:author="Huawei" w:date="2024-11-05T11:29:00Z">
              <w:r>
                <w:t xml:space="preserve">Indicates that the MDA type for the </w:t>
              </w:r>
            </w:ins>
            <w:ins w:id="187" w:author="Huawei" w:date="2024-11-05T11:30:00Z">
              <w:r>
                <w:t>MDA assisted PM predictions</w:t>
              </w:r>
            </w:ins>
            <w:ins w:id="188" w:author="Huawei" w:date="2024-11-05T11:29:00Z">
              <w:r>
                <w:t xml:space="preserve"> defined in clause 8.4.</w:t>
              </w:r>
            </w:ins>
            <w:ins w:id="189" w:author="Huawei" w:date="2024-11-05T11:30:00Z">
              <w:r>
                <w:t>8</w:t>
              </w:r>
            </w:ins>
            <w:ins w:id="190" w:author="Huawei" w:date="2024-11-05T11:29:00Z">
              <w:r>
                <w:t>.1</w:t>
              </w:r>
            </w:ins>
          </w:p>
        </w:tc>
      </w:tr>
    </w:tbl>
    <w:p w14:paraId="68C9CD36" w14:textId="70D4897E" w:rsidR="001E41F3" w:rsidDel="00F9582F" w:rsidRDefault="001E41F3">
      <w:pPr>
        <w:rPr>
          <w:del w:id="191" w:author="Huawei" w:date="2024-11-05T11:32:00Z"/>
          <w:noProof/>
        </w:rPr>
      </w:pPr>
    </w:p>
    <w:p w14:paraId="24ABA1BC" w14:textId="07714A2F" w:rsidR="00056507" w:rsidRDefault="0005650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056507" w14:paraId="50DD2EC1" w14:textId="77777777" w:rsidTr="0012318C">
        <w:tc>
          <w:tcPr>
            <w:tcW w:w="9521" w:type="dxa"/>
            <w:shd w:val="clear" w:color="auto" w:fill="FFFFCC"/>
            <w:vAlign w:val="center"/>
          </w:tcPr>
          <w:p w14:paraId="117BAE5F" w14:textId="4B8AF3F6" w:rsidR="00056507" w:rsidRDefault="00056507" w:rsidP="0012318C">
            <w:pPr>
              <w:jc w:val="center"/>
              <w:rPr>
                <w:rFonts w:ascii="Arial" w:hAnsi="Arial" w:cs="Arial"/>
                <w:b/>
                <w:bCs/>
                <w:sz w:val="28"/>
                <w:szCs w:val="28"/>
              </w:rPr>
            </w:pPr>
            <w:r>
              <w:rPr>
                <w:rFonts w:ascii="Arial" w:hAnsi="Arial" w:cs="Arial"/>
                <w:b/>
                <w:bCs/>
                <w:sz w:val="28"/>
                <w:szCs w:val="28"/>
                <w:lang w:eastAsia="zh-CN"/>
              </w:rPr>
              <w:t>2</w:t>
            </w:r>
            <w:r w:rsidRPr="00056507">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3A5CD7C7" w14:textId="77777777" w:rsidR="004F0467" w:rsidRPr="00A717EB" w:rsidRDefault="004F0467" w:rsidP="004F0467">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OpenAPI/TS28104_MdaNrm.yaml</w:t>
      </w:r>
      <w:r w:rsidRPr="00A717EB">
        <w:rPr>
          <w:rFonts w:ascii="Arial" w:hAnsi="Arial" w:cs="Arial"/>
          <w:color w:val="548DD4" w:themeColor="text2" w:themeTint="99"/>
          <w:sz w:val="28"/>
          <w:szCs w:val="32"/>
        </w:rPr>
        <w:t xml:space="preserve"> ***</w:t>
      </w:r>
    </w:p>
    <w:p w14:paraId="16CEC93C" w14:textId="77777777" w:rsidR="004F0467" w:rsidRPr="008F7C23" w:rsidRDefault="004F0467" w:rsidP="004F0467">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60AB168" w14:textId="77777777" w:rsidR="004F0467" w:rsidRDefault="004F0467" w:rsidP="004F0467">
      <w:pPr>
        <w:pStyle w:val="PL"/>
      </w:pPr>
      <w:r>
        <w:t>openapi: 3.0.1</w:t>
      </w:r>
    </w:p>
    <w:p w14:paraId="33449582" w14:textId="77777777" w:rsidR="004F0467" w:rsidRDefault="004F0467" w:rsidP="004F0467">
      <w:pPr>
        <w:pStyle w:val="PL"/>
      </w:pPr>
      <w:r>
        <w:t>info:</w:t>
      </w:r>
    </w:p>
    <w:p w14:paraId="692874F1" w14:textId="77777777" w:rsidR="004F0467" w:rsidRDefault="004F0467" w:rsidP="004F0467">
      <w:pPr>
        <w:pStyle w:val="PL"/>
      </w:pPr>
      <w:r>
        <w:t xml:space="preserve">  title: MDA NRM</w:t>
      </w:r>
    </w:p>
    <w:p w14:paraId="501B1DC9" w14:textId="77777777" w:rsidR="004F0467" w:rsidRDefault="004F0467" w:rsidP="004F0467">
      <w:pPr>
        <w:pStyle w:val="PL"/>
      </w:pPr>
      <w:r>
        <w:t xml:space="preserve">  version: 18.5.0</w:t>
      </w:r>
    </w:p>
    <w:p w14:paraId="3B5298DD" w14:textId="77777777" w:rsidR="004F0467" w:rsidRDefault="004F0467" w:rsidP="004F0467">
      <w:pPr>
        <w:pStyle w:val="PL"/>
      </w:pPr>
      <w:r>
        <w:t xml:space="preserve">  description: &gt;-</w:t>
      </w:r>
    </w:p>
    <w:p w14:paraId="6ABF1EE3" w14:textId="77777777" w:rsidR="004F0467" w:rsidRDefault="004F0467" w:rsidP="004F0467">
      <w:pPr>
        <w:pStyle w:val="PL"/>
      </w:pPr>
      <w:r>
        <w:t xml:space="preserve">    OAS 3.0.1 specification of the MDA NRM</w:t>
      </w:r>
    </w:p>
    <w:p w14:paraId="4110EB0B" w14:textId="77777777" w:rsidR="004F0467" w:rsidRDefault="004F0467" w:rsidP="004F0467">
      <w:pPr>
        <w:pStyle w:val="PL"/>
      </w:pPr>
      <w:r>
        <w:t xml:space="preserve">    © 2024, 3GPP Organizational Partners (ARIB, ATIS, CCSA, ETSI, TSDSI, TTA, TTC).</w:t>
      </w:r>
    </w:p>
    <w:p w14:paraId="4115D326" w14:textId="77777777" w:rsidR="004F0467" w:rsidRDefault="004F0467" w:rsidP="004F0467">
      <w:pPr>
        <w:pStyle w:val="PL"/>
      </w:pPr>
      <w:r>
        <w:t xml:space="preserve">    All rights reserved.</w:t>
      </w:r>
    </w:p>
    <w:p w14:paraId="7D521D96" w14:textId="77777777" w:rsidR="004F0467" w:rsidRDefault="004F0467" w:rsidP="004F0467">
      <w:pPr>
        <w:pStyle w:val="PL"/>
      </w:pPr>
      <w:r>
        <w:t>externalDocs:</w:t>
      </w:r>
    </w:p>
    <w:p w14:paraId="5245F9F4" w14:textId="77777777" w:rsidR="004F0467" w:rsidRDefault="004F0467" w:rsidP="004F0467">
      <w:pPr>
        <w:pStyle w:val="PL"/>
      </w:pPr>
      <w:r>
        <w:t xml:space="preserve">  description: 3GPP TS 28.104; MDA </w:t>
      </w:r>
    </w:p>
    <w:p w14:paraId="6192E639" w14:textId="77777777" w:rsidR="004F0467" w:rsidRDefault="004F0467" w:rsidP="004F0467">
      <w:pPr>
        <w:pStyle w:val="PL"/>
      </w:pPr>
      <w:r>
        <w:t xml:space="preserve">  url: http://www.3gpp.org/ftp/Specs/archive/28_series/28.104/</w:t>
      </w:r>
    </w:p>
    <w:p w14:paraId="5B96F7B7" w14:textId="77777777" w:rsidR="004F0467" w:rsidRDefault="004F0467" w:rsidP="004F0467">
      <w:pPr>
        <w:pStyle w:val="PL"/>
      </w:pPr>
      <w:r>
        <w:t>paths: {}</w:t>
      </w:r>
    </w:p>
    <w:p w14:paraId="49AA0D9C" w14:textId="77777777" w:rsidR="004F0467" w:rsidRDefault="004F0467" w:rsidP="004F0467">
      <w:pPr>
        <w:pStyle w:val="PL"/>
      </w:pPr>
      <w:r>
        <w:t>components:</w:t>
      </w:r>
    </w:p>
    <w:p w14:paraId="1BD8E341" w14:textId="77777777" w:rsidR="004F0467" w:rsidRDefault="004F0467" w:rsidP="004F0467">
      <w:pPr>
        <w:pStyle w:val="PL"/>
      </w:pPr>
      <w:r>
        <w:t xml:space="preserve">  schemas:</w:t>
      </w:r>
    </w:p>
    <w:p w14:paraId="6A92F653" w14:textId="77777777" w:rsidR="004F0467" w:rsidRDefault="004F0467" w:rsidP="004F0467">
      <w:pPr>
        <w:pStyle w:val="PL"/>
      </w:pPr>
    </w:p>
    <w:p w14:paraId="2300B375" w14:textId="77777777" w:rsidR="004F0467" w:rsidRDefault="004F0467" w:rsidP="004F0467">
      <w:pPr>
        <w:pStyle w:val="PL"/>
      </w:pPr>
      <w:r>
        <w:t>#-------- Definition of types-----------------------------------------------------</w:t>
      </w:r>
    </w:p>
    <w:p w14:paraId="6CF15928" w14:textId="77777777" w:rsidR="004F0467" w:rsidRDefault="004F0467" w:rsidP="004F0467">
      <w:pPr>
        <w:pStyle w:val="PL"/>
        <w:rPr>
          <w:ins w:id="192" w:author="ruiyue"/>
        </w:rPr>
      </w:pPr>
      <w:ins w:id="193" w:author="ruiyue">
        <w:r>
          <w:t xml:space="preserve">    MDAType:</w:t>
        </w:r>
      </w:ins>
    </w:p>
    <w:p w14:paraId="01F64294" w14:textId="77777777" w:rsidR="004F0467" w:rsidRDefault="004F0467" w:rsidP="004F0467">
      <w:pPr>
        <w:pStyle w:val="PL"/>
        <w:rPr>
          <w:ins w:id="194" w:author="ruiyue"/>
        </w:rPr>
      </w:pPr>
      <w:ins w:id="195" w:author="ruiyue">
        <w:r>
          <w:t xml:space="preserve">      type: string</w:t>
        </w:r>
      </w:ins>
    </w:p>
    <w:p w14:paraId="5F64E2BC" w14:textId="77777777" w:rsidR="004F0467" w:rsidRDefault="004F0467" w:rsidP="004F0467">
      <w:pPr>
        <w:pStyle w:val="PL"/>
        <w:rPr>
          <w:ins w:id="196" w:author="ruiyue"/>
        </w:rPr>
      </w:pPr>
      <w:ins w:id="197" w:author="ruiyue">
        <w:r>
          <w:t xml:space="preserve">      enum:</w:t>
        </w:r>
      </w:ins>
    </w:p>
    <w:p w14:paraId="3C5B1E44" w14:textId="77777777" w:rsidR="004F0467" w:rsidRDefault="004F0467" w:rsidP="004F0467">
      <w:pPr>
        <w:pStyle w:val="PL"/>
        <w:rPr>
          <w:ins w:id="198" w:author="ruiyue"/>
        </w:rPr>
      </w:pPr>
      <w:ins w:id="199" w:author="ruiyue">
        <w:r>
          <w:t xml:space="preserve">        - COVERAGEANALYTICS_COVERAGEPROBLEMANALYSIS</w:t>
        </w:r>
      </w:ins>
    </w:p>
    <w:p w14:paraId="0EA4EAA0" w14:textId="77777777" w:rsidR="004F0467" w:rsidRDefault="004F0467" w:rsidP="004F0467">
      <w:pPr>
        <w:pStyle w:val="PL"/>
        <w:rPr>
          <w:ins w:id="200" w:author="ruiyue"/>
        </w:rPr>
      </w:pPr>
      <w:ins w:id="201" w:author="ruiyue">
        <w:r>
          <w:t xml:space="preserve">        - COVERAGEANALYTICS_PAGINGOPTIMIZATION</w:t>
        </w:r>
      </w:ins>
    </w:p>
    <w:p w14:paraId="67C9C062" w14:textId="77777777" w:rsidR="004F0467" w:rsidRDefault="004F0467" w:rsidP="004F0467">
      <w:pPr>
        <w:pStyle w:val="PL"/>
        <w:rPr>
          <w:ins w:id="202" w:author="ruiyue"/>
        </w:rPr>
      </w:pPr>
      <w:ins w:id="203" w:author="ruiyue">
        <w:r>
          <w:t xml:space="preserve">        - SLSANALYSIS_SERVICEEXPERIENCEANALYSIS</w:t>
        </w:r>
      </w:ins>
    </w:p>
    <w:p w14:paraId="41E65BA6" w14:textId="77777777" w:rsidR="004F0467" w:rsidRDefault="004F0467" w:rsidP="004F0467">
      <w:pPr>
        <w:pStyle w:val="PL"/>
        <w:rPr>
          <w:ins w:id="204" w:author="ruiyue"/>
        </w:rPr>
      </w:pPr>
      <w:ins w:id="205" w:author="ruiyue">
        <w:r>
          <w:t xml:space="preserve">        - SLSANALYSIS_NETWORKSLICETHROUGHPUTANALYSIS</w:t>
        </w:r>
      </w:ins>
    </w:p>
    <w:p w14:paraId="3D56C64C" w14:textId="77777777" w:rsidR="004F0467" w:rsidRDefault="004F0467" w:rsidP="004F0467">
      <w:pPr>
        <w:pStyle w:val="PL"/>
        <w:rPr>
          <w:ins w:id="206" w:author="ruiyue"/>
        </w:rPr>
      </w:pPr>
      <w:ins w:id="207" w:author="ruiyue">
        <w:r>
          <w:t xml:space="preserve">        - SLSANALYSIS_NETWORKSLICETRAFFICANALYSIS</w:t>
        </w:r>
      </w:ins>
    </w:p>
    <w:p w14:paraId="45022707" w14:textId="77777777" w:rsidR="004F0467" w:rsidRDefault="004F0467" w:rsidP="004F0467">
      <w:pPr>
        <w:pStyle w:val="PL"/>
        <w:rPr>
          <w:ins w:id="208" w:author="ruiyue"/>
        </w:rPr>
      </w:pPr>
      <w:ins w:id="209" w:author="ruiyue">
        <w:r>
          <w:t xml:space="preserve">        - SLSANALYSIS_E2ELATENCYANALYSIS</w:t>
        </w:r>
      </w:ins>
    </w:p>
    <w:p w14:paraId="7EA01413" w14:textId="77777777" w:rsidR="004F0467" w:rsidRDefault="004F0467" w:rsidP="004F0467">
      <w:pPr>
        <w:pStyle w:val="PL"/>
        <w:rPr>
          <w:ins w:id="210" w:author="ruiyue"/>
        </w:rPr>
      </w:pPr>
      <w:ins w:id="211" w:author="ruiyue">
        <w:r>
          <w:t xml:space="preserve">        - SLSANALYSIS_NETWORKSLICELOADANALYSIS</w:t>
        </w:r>
      </w:ins>
    </w:p>
    <w:p w14:paraId="5E2F299E" w14:textId="77777777" w:rsidR="004F0467" w:rsidRDefault="004F0467" w:rsidP="004F0467">
      <w:pPr>
        <w:pStyle w:val="PL"/>
        <w:rPr>
          <w:ins w:id="212" w:author="ruiyue"/>
        </w:rPr>
      </w:pPr>
      <w:ins w:id="213" w:author="ruiyue">
        <w:r>
          <w:t xml:space="preserve">        - MDAASSISTEDFAULTMANAGEMENT_FAILUREPREDICTION</w:t>
        </w:r>
      </w:ins>
    </w:p>
    <w:p w14:paraId="525C7108" w14:textId="77777777" w:rsidR="004F0467" w:rsidRDefault="004F0467" w:rsidP="004F0467">
      <w:pPr>
        <w:pStyle w:val="PL"/>
        <w:rPr>
          <w:ins w:id="214" w:author="ruiyue"/>
        </w:rPr>
      </w:pPr>
      <w:ins w:id="215" w:author="ruiyue">
        <w:r>
          <w:t xml:space="preserve">        - MDAASSISTEDENERGYSAVING_ENERGYSAVINGANALYSIS</w:t>
        </w:r>
      </w:ins>
    </w:p>
    <w:p w14:paraId="3F69298E" w14:textId="77777777" w:rsidR="004F0467" w:rsidRDefault="004F0467" w:rsidP="004F0467">
      <w:pPr>
        <w:pStyle w:val="PL"/>
        <w:rPr>
          <w:ins w:id="216" w:author="ruiyue"/>
        </w:rPr>
      </w:pPr>
      <w:ins w:id="217" w:author="ruiyue">
        <w:r>
          <w:t xml:space="preserve">        - MOBILITYMANAGEMENTANALYTICS_MOBILITYPERFORMANCEANALYSIS</w:t>
        </w:r>
      </w:ins>
    </w:p>
    <w:p w14:paraId="406C0AC5" w14:textId="77777777" w:rsidR="004F0467" w:rsidRDefault="004F0467" w:rsidP="004F0467">
      <w:pPr>
        <w:pStyle w:val="PL"/>
        <w:rPr>
          <w:ins w:id="218" w:author="ruiyue"/>
        </w:rPr>
      </w:pPr>
      <w:ins w:id="219" w:author="ruiyue">
        <w:r>
          <w:t xml:space="preserve">        - MOBILITYMANAGEMENTANALYTICS_HANDOVEROPTIMIZATION</w:t>
        </w:r>
      </w:ins>
    </w:p>
    <w:p w14:paraId="0BE60DC6" w14:textId="77777777" w:rsidR="004F0467" w:rsidRDefault="004F0467" w:rsidP="004F0467">
      <w:pPr>
        <w:pStyle w:val="PL"/>
        <w:rPr>
          <w:ins w:id="220" w:author="ruiyue"/>
        </w:rPr>
      </w:pPr>
      <w:ins w:id="221" w:author="ruiyue">
        <w:r>
          <w:t xml:space="preserve">        - MAINTENANCE_MAINTENANCEANALYTICS</w:t>
        </w:r>
      </w:ins>
    </w:p>
    <w:p w14:paraId="13AB0F1E" w14:textId="77777777" w:rsidR="004F0467" w:rsidRDefault="004F0467" w:rsidP="004F0467">
      <w:pPr>
        <w:pStyle w:val="PL"/>
        <w:rPr>
          <w:ins w:id="222" w:author="ruiyue"/>
        </w:rPr>
      </w:pPr>
      <w:ins w:id="223" w:author="ruiyue">
        <w:r>
          <w:t xml:space="preserve">        - RESOURCEANALYTICS_VIRTUALIZEDRESOURCEUTILIZATIONANALYSISNF</w:t>
        </w:r>
      </w:ins>
    </w:p>
    <w:p w14:paraId="246FAF7E" w14:textId="77777777" w:rsidR="004F0467" w:rsidRDefault="004F0467" w:rsidP="004F0467">
      <w:pPr>
        <w:pStyle w:val="PL"/>
        <w:rPr>
          <w:ins w:id="224" w:author="ruiyue"/>
        </w:rPr>
      </w:pPr>
      <w:ins w:id="225" w:author="ruiyue">
        <w:r>
          <w:t xml:space="preserve">        - RESOURCEANALYTICS_PHYISCALRESOURCEUTILIZATIONANALYSISNF</w:t>
        </w:r>
      </w:ins>
    </w:p>
    <w:p w14:paraId="6BAC3416" w14:textId="77777777" w:rsidR="004F0467" w:rsidRDefault="004F0467" w:rsidP="004F0467">
      <w:pPr>
        <w:pStyle w:val="PL"/>
        <w:rPr>
          <w:ins w:id="226" w:author="ruiyue"/>
        </w:rPr>
      </w:pPr>
      <w:ins w:id="227" w:author="ruiyue">
        <w:r>
          <w:t xml:space="preserve">        - RESOURCEANALYTICS_5GCCONTROLPLANECONGESTIONANALYSIS</w:t>
        </w:r>
      </w:ins>
    </w:p>
    <w:p w14:paraId="48571C7D" w14:textId="77777777" w:rsidR="004F0467" w:rsidRDefault="004F0467" w:rsidP="004F0467">
      <w:pPr>
        <w:pStyle w:val="PL"/>
        <w:rPr>
          <w:ins w:id="228" w:author="ruiyue"/>
        </w:rPr>
      </w:pPr>
      <w:ins w:id="229" w:author="ruiyue">
        <w:r>
          <w:t xml:space="preserve">        - PREDICTIONS_PMDATA</w:t>
        </w:r>
      </w:ins>
    </w:p>
    <w:p w14:paraId="50ECC1D9" w14:textId="77777777" w:rsidR="004F0467" w:rsidRDefault="004F0467" w:rsidP="004F0467">
      <w:pPr>
        <w:pStyle w:val="PL"/>
        <w:rPr>
          <w:del w:id="230" w:author="ruiyue"/>
        </w:rPr>
      </w:pPr>
    </w:p>
    <w:p w14:paraId="25D584E4" w14:textId="77777777" w:rsidR="004F0467" w:rsidRDefault="004F0467" w:rsidP="004F0467">
      <w:pPr>
        <w:pStyle w:val="PL"/>
      </w:pPr>
      <w:r>
        <w:t xml:space="preserve">    MDATypes:</w:t>
      </w:r>
    </w:p>
    <w:p w14:paraId="0B57D741" w14:textId="77777777" w:rsidR="004F0467" w:rsidRDefault="004F0467" w:rsidP="004F0467">
      <w:pPr>
        <w:pStyle w:val="PL"/>
      </w:pPr>
      <w:r>
        <w:t xml:space="preserve">      type: array</w:t>
      </w:r>
    </w:p>
    <w:p w14:paraId="43E98379" w14:textId="77777777" w:rsidR="004F0467" w:rsidRDefault="004F0467" w:rsidP="004F0467">
      <w:pPr>
        <w:pStyle w:val="PL"/>
      </w:pPr>
      <w:r>
        <w:t xml:space="preserve">      items:</w:t>
      </w:r>
    </w:p>
    <w:p w14:paraId="70658EE6" w14:textId="77777777" w:rsidR="004F0467" w:rsidRDefault="004F0467" w:rsidP="004F0467">
      <w:pPr>
        <w:pStyle w:val="PL"/>
        <w:rPr>
          <w:ins w:id="231" w:author="ruiyue"/>
        </w:rPr>
      </w:pPr>
      <w:ins w:id="232" w:author="ruiyue">
        <w:r>
          <w:t xml:space="preserve">        $ref: '#/components/schemas/MDAType'</w:t>
        </w:r>
      </w:ins>
    </w:p>
    <w:p w14:paraId="0327F483" w14:textId="77777777" w:rsidR="004F0467" w:rsidRDefault="004F0467" w:rsidP="004F0467">
      <w:pPr>
        <w:pStyle w:val="PL"/>
        <w:rPr>
          <w:del w:id="233" w:author="ruiyue"/>
        </w:rPr>
      </w:pPr>
      <w:del w:id="234" w:author="ruiyue">
        <w:r>
          <w:delText xml:space="preserve">        type: string</w:delText>
        </w:r>
      </w:del>
    </w:p>
    <w:p w14:paraId="2EDBE8E2" w14:textId="77777777" w:rsidR="004F0467" w:rsidRDefault="004F0467" w:rsidP="004F0467">
      <w:pPr>
        <w:pStyle w:val="PL"/>
      </w:pPr>
    </w:p>
    <w:p w14:paraId="4581EEC9" w14:textId="77777777" w:rsidR="004F0467" w:rsidRDefault="004F0467" w:rsidP="004F0467">
      <w:pPr>
        <w:pStyle w:val="PL"/>
      </w:pPr>
      <w:r>
        <w:t xml:space="preserve">    MDAOutputs:</w:t>
      </w:r>
    </w:p>
    <w:p w14:paraId="24B266D8" w14:textId="77777777" w:rsidR="004F0467" w:rsidRDefault="004F0467" w:rsidP="004F0467">
      <w:pPr>
        <w:pStyle w:val="PL"/>
      </w:pPr>
      <w:r>
        <w:t xml:space="preserve">      type: array</w:t>
      </w:r>
    </w:p>
    <w:p w14:paraId="6B202D6E" w14:textId="77777777" w:rsidR="004F0467" w:rsidRDefault="004F0467" w:rsidP="004F0467">
      <w:pPr>
        <w:pStyle w:val="PL"/>
      </w:pPr>
      <w:r>
        <w:t xml:space="preserve">      items:</w:t>
      </w:r>
    </w:p>
    <w:p w14:paraId="4C7BC14F" w14:textId="77777777" w:rsidR="004F0467" w:rsidRDefault="004F0467" w:rsidP="004F0467">
      <w:pPr>
        <w:pStyle w:val="PL"/>
      </w:pPr>
      <w:r>
        <w:t xml:space="preserve">        $ref: '#/components/schemas/MDAOutputPerMDAType'</w:t>
      </w:r>
    </w:p>
    <w:p w14:paraId="42B3C05A" w14:textId="77777777" w:rsidR="004F0467" w:rsidRDefault="004F0467" w:rsidP="004F0467">
      <w:pPr>
        <w:pStyle w:val="PL"/>
      </w:pPr>
    </w:p>
    <w:p w14:paraId="04E70F92" w14:textId="77777777" w:rsidR="004F0467" w:rsidRDefault="004F0467" w:rsidP="004F0467">
      <w:pPr>
        <w:pStyle w:val="PL"/>
      </w:pPr>
      <w:r>
        <w:t xml:space="preserve">    AnalyticsScopeType:</w:t>
      </w:r>
    </w:p>
    <w:p w14:paraId="2F4D0378" w14:textId="77777777" w:rsidR="004F0467" w:rsidRDefault="004F0467" w:rsidP="004F0467">
      <w:pPr>
        <w:pStyle w:val="PL"/>
      </w:pPr>
      <w:r>
        <w:t xml:space="preserve">      oneOf:</w:t>
      </w:r>
    </w:p>
    <w:p w14:paraId="388AEB9C" w14:textId="77777777" w:rsidR="004F0467" w:rsidRDefault="004F0467" w:rsidP="004F0467">
      <w:pPr>
        <w:pStyle w:val="PL"/>
      </w:pPr>
      <w:r>
        <w:t xml:space="preserve">        - type: object</w:t>
      </w:r>
    </w:p>
    <w:p w14:paraId="447D916B" w14:textId="77777777" w:rsidR="004F0467" w:rsidRDefault="004F0467" w:rsidP="004F0467">
      <w:pPr>
        <w:pStyle w:val="PL"/>
      </w:pPr>
      <w:r>
        <w:t xml:space="preserve">          properties:</w:t>
      </w:r>
    </w:p>
    <w:p w14:paraId="2040963B" w14:textId="77777777" w:rsidR="004F0467" w:rsidRDefault="004F0467" w:rsidP="004F0467">
      <w:pPr>
        <w:pStyle w:val="PL"/>
      </w:pPr>
      <w:r>
        <w:t xml:space="preserve">            managedEntitiesScope:</w:t>
      </w:r>
    </w:p>
    <w:p w14:paraId="68D01F89" w14:textId="77777777" w:rsidR="004F0467" w:rsidRDefault="004F0467" w:rsidP="004F0467">
      <w:pPr>
        <w:pStyle w:val="PL"/>
      </w:pPr>
      <w:r>
        <w:t xml:space="preserve">              $ref: 'TS28623_ComDefs.yaml#/components/schemas/DnList'</w:t>
      </w:r>
    </w:p>
    <w:p w14:paraId="1356BD43" w14:textId="77777777" w:rsidR="004F0467" w:rsidRDefault="004F0467" w:rsidP="004F0467">
      <w:pPr>
        <w:pStyle w:val="PL"/>
      </w:pPr>
      <w:r>
        <w:t xml:space="preserve">        - type: object</w:t>
      </w:r>
    </w:p>
    <w:p w14:paraId="01A77BCD" w14:textId="77777777" w:rsidR="004F0467" w:rsidRDefault="004F0467" w:rsidP="004F0467">
      <w:pPr>
        <w:pStyle w:val="PL"/>
      </w:pPr>
      <w:r>
        <w:t xml:space="preserve">          properties:</w:t>
      </w:r>
    </w:p>
    <w:p w14:paraId="11450D64" w14:textId="77777777" w:rsidR="004F0467" w:rsidRDefault="004F0467" w:rsidP="004F0467">
      <w:pPr>
        <w:pStyle w:val="PL"/>
      </w:pPr>
      <w:r>
        <w:t xml:space="preserve">            areaScope:</w:t>
      </w:r>
    </w:p>
    <w:p w14:paraId="211F655C" w14:textId="77777777" w:rsidR="004F0467" w:rsidRDefault="004F0467" w:rsidP="004F0467">
      <w:pPr>
        <w:pStyle w:val="PL"/>
      </w:pPr>
      <w:r>
        <w:t xml:space="preserve">              $ref: 'TS28623_ComDefs.yaml#/components/schemas/GeoArea'</w:t>
      </w:r>
    </w:p>
    <w:p w14:paraId="4C8049F5" w14:textId="77777777" w:rsidR="004F0467" w:rsidRDefault="004F0467" w:rsidP="004F0467">
      <w:pPr>
        <w:pStyle w:val="PL"/>
      </w:pPr>
      <w:r>
        <w:t xml:space="preserve"> </w:t>
      </w:r>
    </w:p>
    <w:p w14:paraId="70A221CB" w14:textId="77777777" w:rsidR="004F0467" w:rsidRDefault="004F0467" w:rsidP="004F0467">
      <w:pPr>
        <w:pStyle w:val="PL"/>
      </w:pPr>
    </w:p>
    <w:p w14:paraId="16F74C8E" w14:textId="77777777" w:rsidR="004F0467" w:rsidRDefault="004F0467" w:rsidP="004F0467">
      <w:pPr>
        <w:pStyle w:val="PL"/>
      </w:pPr>
      <w:r>
        <w:t xml:space="preserve">    MDAOutputPerMDAType:</w:t>
      </w:r>
    </w:p>
    <w:p w14:paraId="284094F7" w14:textId="77777777" w:rsidR="004F0467" w:rsidRDefault="004F0467" w:rsidP="004F0467">
      <w:pPr>
        <w:pStyle w:val="PL"/>
      </w:pPr>
      <w:r>
        <w:t xml:space="preserve">      type: object</w:t>
      </w:r>
    </w:p>
    <w:p w14:paraId="509F961B" w14:textId="77777777" w:rsidR="004F0467" w:rsidRDefault="004F0467" w:rsidP="004F0467">
      <w:pPr>
        <w:pStyle w:val="PL"/>
      </w:pPr>
      <w:r>
        <w:t xml:space="preserve">      properties:</w:t>
      </w:r>
    </w:p>
    <w:p w14:paraId="154E6380" w14:textId="77777777" w:rsidR="004F0467" w:rsidRDefault="004F0467" w:rsidP="004F0467">
      <w:pPr>
        <w:pStyle w:val="PL"/>
      </w:pPr>
      <w:r>
        <w:t xml:space="preserve">        mDAType:</w:t>
      </w:r>
    </w:p>
    <w:p w14:paraId="7B4BE93B" w14:textId="77777777" w:rsidR="004F0467" w:rsidRDefault="004F0467" w:rsidP="004F0467">
      <w:pPr>
        <w:pStyle w:val="PL"/>
      </w:pPr>
      <w:r>
        <w:t xml:space="preserve">          type: string</w:t>
      </w:r>
    </w:p>
    <w:p w14:paraId="2A3F846E" w14:textId="77777777" w:rsidR="004F0467" w:rsidRDefault="004F0467" w:rsidP="004F0467">
      <w:pPr>
        <w:pStyle w:val="PL"/>
      </w:pPr>
      <w:r>
        <w:t xml:space="preserve">        mDAOutputIEFilters:</w:t>
      </w:r>
    </w:p>
    <w:p w14:paraId="61C83D83" w14:textId="77777777" w:rsidR="004F0467" w:rsidRDefault="004F0467" w:rsidP="004F0467">
      <w:pPr>
        <w:pStyle w:val="PL"/>
      </w:pPr>
      <w:r>
        <w:t xml:space="preserve">          type: array</w:t>
      </w:r>
    </w:p>
    <w:p w14:paraId="59ECA45A" w14:textId="77777777" w:rsidR="004F0467" w:rsidRDefault="004F0467" w:rsidP="004F0467">
      <w:pPr>
        <w:pStyle w:val="PL"/>
      </w:pPr>
      <w:r>
        <w:t xml:space="preserve">          items:</w:t>
      </w:r>
    </w:p>
    <w:p w14:paraId="666A01C3" w14:textId="77777777" w:rsidR="004F0467" w:rsidRDefault="004F0467" w:rsidP="004F0467">
      <w:pPr>
        <w:pStyle w:val="PL"/>
      </w:pPr>
      <w:r>
        <w:lastRenderedPageBreak/>
        <w:t xml:space="preserve">            $ref: '#/components/schemas/MDAOutputIEFilter'</w:t>
      </w:r>
    </w:p>
    <w:p w14:paraId="0BD2735B" w14:textId="77777777" w:rsidR="004F0467" w:rsidRDefault="004F0467" w:rsidP="004F0467">
      <w:pPr>
        <w:pStyle w:val="PL"/>
      </w:pPr>
    </w:p>
    <w:p w14:paraId="23A0118C" w14:textId="77777777" w:rsidR="004F0467" w:rsidRDefault="004F0467" w:rsidP="004F0467">
      <w:pPr>
        <w:pStyle w:val="PL"/>
      </w:pPr>
      <w:r>
        <w:t xml:space="preserve">    MDAOutputIEFilter:</w:t>
      </w:r>
    </w:p>
    <w:p w14:paraId="4ECDF722" w14:textId="77777777" w:rsidR="004F0467" w:rsidRDefault="004F0467" w:rsidP="004F0467">
      <w:pPr>
        <w:pStyle w:val="PL"/>
      </w:pPr>
      <w:r>
        <w:t xml:space="preserve">      type: object</w:t>
      </w:r>
    </w:p>
    <w:p w14:paraId="4E8EB3EF" w14:textId="77777777" w:rsidR="004F0467" w:rsidRDefault="004F0467" w:rsidP="004F0467">
      <w:pPr>
        <w:pStyle w:val="PL"/>
      </w:pPr>
      <w:r>
        <w:t xml:space="preserve">      properties:</w:t>
      </w:r>
    </w:p>
    <w:p w14:paraId="5399B6D5" w14:textId="77777777" w:rsidR="004F0467" w:rsidRDefault="004F0467" w:rsidP="004F0467">
      <w:pPr>
        <w:pStyle w:val="PL"/>
      </w:pPr>
      <w:r>
        <w:t xml:space="preserve">        mDAOutputIEName:</w:t>
      </w:r>
    </w:p>
    <w:p w14:paraId="4B07EF81" w14:textId="77777777" w:rsidR="004F0467" w:rsidRDefault="004F0467" w:rsidP="004F0467">
      <w:pPr>
        <w:pStyle w:val="PL"/>
      </w:pPr>
      <w:r>
        <w:t xml:space="preserve">          type: string</w:t>
      </w:r>
    </w:p>
    <w:p w14:paraId="0A7C17CF" w14:textId="77777777" w:rsidR="004F0467" w:rsidRDefault="004F0467" w:rsidP="004F0467">
      <w:pPr>
        <w:pStyle w:val="PL"/>
      </w:pPr>
      <w:r>
        <w:t xml:space="preserve">        filterValue:</w:t>
      </w:r>
    </w:p>
    <w:p w14:paraId="55AA21E9" w14:textId="77777777" w:rsidR="004F0467" w:rsidRDefault="004F0467" w:rsidP="004F0467">
      <w:pPr>
        <w:pStyle w:val="PL"/>
      </w:pPr>
      <w:r>
        <w:t xml:space="preserve">          type: string</w:t>
      </w:r>
    </w:p>
    <w:p w14:paraId="7AE3CCF2" w14:textId="77777777" w:rsidR="004F0467" w:rsidRDefault="004F0467" w:rsidP="004F0467">
      <w:pPr>
        <w:pStyle w:val="PL"/>
      </w:pPr>
      <w:r>
        <w:t xml:space="preserve">        threshold:</w:t>
      </w:r>
    </w:p>
    <w:p w14:paraId="103A4FEF" w14:textId="77777777" w:rsidR="004F0467" w:rsidRDefault="004F0467" w:rsidP="004F0467">
      <w:pPr>
        <w:pStyle w:val="PL"/>
      </w:pPr>
      <w:r>
        <w:t xml:space="preserve">          $ref: '#/components/schemas/ThresholdInfo'</w:t>
      </w:r>
    </w:p>
    <w:p w14:paraId="28194C95" w14:textId="77777777" w:rsidR="004F0467" w:rsidRDefault="004F0467" w:rsidP="004F0467">
      <w:pPr>
        <w:pStyle w:val="PL"/>
      </w:pPr>
      <w:r>
        <w:t xml:space="preserve">        analyticsPeriod:</w:t>
      </w:r>
    </w:p>
    <w:p w14:paraId="6D9BB1EA" w14:textId="77777777" w:rsidR="004F0467" w:rsidRDefault="004F0467" w:rsidP="004F0467">
      <w:pPr>
        <w:pStyle w:val="PL"/>
      </w:pPr>
      <w:r>
        <w:t xml:space="preserve">          $ref: '#/components/schemas/AnalyticsSchedule'</w:t>
      </w:r>
    </w:p>
    <w:p w14:paraId="09054A48" w14:textId="77777777" w:rsidR="004F0467" w:rsidRDefault="004F0467" w:rsidP="004F0467">
      <w:pPr>
        <w:pStyle w:val="PL"/>
      </w:pPr>
      <w:r>
        <w:t xml:space="preserve">        timeOut:</w:t>
      </w:r>
    </w:p>
    <w:p w14:paraId="2AFF71C4" w14:textId="77777777" w:rsidR="004F0467" w:rsidRDefault="004F0467" w:rsidP="004F0467">
      <w:pPr>
        <w:pStyle w:val="PL"/>
      </w:pPr>
      <w:r>
        <w:t xml:space="preserve">          $ref: 'TS28623_ComDefs.yaml#/components/schemas/DateTime'</w:t>
      </w:r>
    </w:p>
    <w:p w14:paraId="24BC3C3B" w14:textId="77777777" w:rsidR="004F0467" w:rsidRDefault="004F0467" w:rsidP="004F0467">
      <w:pPr>
        <w:pStyle w:val="PL"/>
      </w:pPr>
    </w:p>
    <w:p w14:paraId="645F569C" w14:textId="77777777" w:rsidR="004F0467" w:rsidRDefault="004F0467" w:rsidP="004F0467">
      <w:pPr>
        <w:pStyle w:val="PL"/>
      </w:pPr>
      <w:r>
        <w:t xml:space="preserve">    ReportingMethod:</w:t>
      </w:r>
    </w:p>
    <w:p w14:paraId="388A7AD6" w14:textId="77777777" w:rsidR="004F0467" w:rsidRDefault="004F0467" w:rsidP="004F0467">
      <w:pPr>
        <w:pStyle w:val="PL"/>
      </w:pPr>
      <w:r>
        <w:t xml:space="preserve">      type: string</w:t>
      </w:r>
    </w:p>
    <w:p w14:paraId="33972741" w14:textId="77777777" w:rsidR="004F0467" w:rsidRDefault="004F0467" w:rsidP="004F0467">
      <w:pPr>
        <w:pStyle w:val="PL"/>
      </w:pPr>
      <w:r>
        <w:t xml:space="preserve">      enum:</w:t>
      </w:r>
    </w:p>
    <w:p w14:paraId="48C9B557" w14:textId="77777777" w:rsidR="004F0467" w:rsidRDefault="004F0467" w:rsidP="004F0467">
      <w:pPr>
        <w:pStyle w:val="PL"/>
      </w:pPr>
      <w:r>
        <w:t xml:space="preserve">        - FILE</w:t>
      </w:r>
    </w:p>
    <w:p w14:paraId="7D3EA471" w14:textId="77777777" w:rsidR="004F0467" w:rsidRDefault="004F0467" w:rsidP="004F0467">
      <w:pPr>
        <w:pStyle w:val="PL"/>
      </w:pPr>
      <w:r>
        <w:t xml:space="preserve">        - STREAMING</w:t>
      </w:r>
    </w:p>
    <w:p w14:paraId="67377B15" w14:textId="77777777" w:rsidR="004F0467" w:rsidRDefault="004F0467" w:rsidP="004F0467">
      <w:pPr>
        <w:pStyle w:val="PL"/>
      </w:pPr>
      <w:r>
        <w:t xml:space="preserve">        - NOTIFICATION</w:t>
      </w:r>
    </w:p>
    <w:p w14:paraId="5679D488" w14:textId="77777777" w:rsidR="004F0467" w:rsidRDefault="004F0467" w:rsidP="004F0467">
      <w:pPr>
        <w:pStyle w:val="PL"/>
      </w:pPr>
    </w:p>
    <w:p w14:paraId="1ADB4192" w14:textId="77777777" w:rsidR="004F0467" w:rsidRDefault="004F0467" w:rsidP="004F0467">
      <w:pPr>
        <w:pStyle w:val="PL"/>
      </w:pPr>
      <w:r>
        <w:t xml:space="preserve">    ReportingTarget:</w:t>
      </w:r>
    </w:p>
    <w:p w14:paraId="686F418C" w14:textId="77777777" w:rsidR="004F0467" w:rsidRDefault="004F0467" w:rsidP="004F0467">
      <w:pPr>
        <w:pStyle w:val="PL"/>
      </w:pPr>
      <w:r>
        <w:t xml:space="preserve">      $ref: 'TS28623_ComDefs.yaml#/components/schemas/Uri'</w:t>
      </w:r>
    </w:p>
    <w:p w14:paraId="0F328AF4" w14:textId="77777777" w:rsidR="004F0467" w:rsidRDefault="004F0467" w:rsidP="004F0467">
      <w:pPr>
        <w:pStyle w:val="PL"/>
      </w:pPr>
      <w:r>
        <w:t xml:space="preserve">      </w:t>
      </w:r>
    </w:p>
    <w:p w14:paraId="2109661E" w14:textId="77777777" w:rsidR="004F0467" w:rsidRDefault="004F0467" w:rsidP="004F0467">
      <w:pPr>
        <w:pStyle w:val="PL"/>
      </w:pPr>
      <w:r>
        <w:t xml:space="preserve">    AnalyticsSchedule:</w:t>
      </w:r>
    </w:p>
    <w:p w14:paraId="009F5E93" w14:textId="77777777" w:rsidR="004F0467" w:rsidRDefault="004F0467" w:rsidP="004F0467">
      <w:pPr>
        <w:pStyle w:val="PL"/>
      </w:pPr>
      <w:r>
        <w:t xml:space="preserve">      oneOf:</w:t>
      </w:r>
    </w:p>
    <w:p w14:paraId="7CFBE06D" w14:textId="77777777" w:rsidR="004F0467" w:rsidRDefault="004F0467" w:rsidP="004F0467">
      <w:pPr>
        <w:pStyle w:val="PL"/>
      </w:pPr>
      <w:r>
        <w:t xml:space="preserve">        - type: object</w:t>
      </w:r>
    </w:p>
    <w:p w14:paraId="65DDAA2F" w14:textId="77777777" w:rsidR="004F0467" w:rsidRDefault="004F0467" w:rsidP="004F0467">
      <w:pPr>
        <w:pStyle w:val="PL"/>
      </w:pPr>
      <w:r>
        <w:t xml:space="preserve">          properties:</w:t>
      </w:r>
    </w:p>
    <w:p w14:paraId="03D6CABC" w14:textId="77777777" w:rsidR="004F0467" w:rsidRDefault="004F0467" w:rsidP="004F0467">
      <w:pPr>
        <w:pStyle w:val="PL"/>
      </w:pPr>
      <w:r>
        <w:t xml:space="preserve">            timeDurations:</w:t>
      </w:r>
    </w:p>
    <w:p w14:paraId="622C32DC" w14:textId="77777777" w:rsidR="004F0467" w:rsidRDefault="004F0467" w:rsidP="004F0467">
      <w:pPr>
        <w:pStyle w:val="PL"/>
      </w:pPr>
      <w:r>
        <w:t xml:space="preserve">              type: array</w:t>
      </w:r>
    </w:p>
    <w:p w14:paraId="54A81456" w14:textId="77777777" w:rsidR="004F0467" w:rsidRDefault="004F0467" w:rsidP="004F0467">
      <w:pPr>
        <w:pStyle w:val="PL"/>
      </w:pPr>
      <w:r>
        <w:t xml:space="preserve">              items:</w:t>
      </w:r>
    </w:p>
    <w:p w14:paraId="4F210F18" w14:textId="77777777" w:rsidR="004F0467" w:rsidRDefault="004F0467" w:rsidP="004F0467">
      <w:pPr>
        <w:pStyle w:val="PL"/>
      </w:pPr>
      <w:r>
        <w:t xml:space="preserve">                $ref: 'TS28104_MdaReport.yaml#/components/schemas/TimeWindow'</w:t>
      </w:r>
    </w:p>
    <w:p w14:paraId="424CDC1E" w14:textId="77777777" w:rsidR="004F0467" w:rsidRDefault="004F0467" w:rsidP="004F0467">
      <w:pPr>
        <w:pStyle w:val="PL"/>
      </w:pPr>
      <w:r>
        <w:t xml:space="preserve">        - type: object</w:t>
      </w:r>
    </w:p>
    <w:p w14:paraId="19A540EB" w14:textId="77777777" w:rsidR="004F0467" w:rsidRDefault="004F0467" w:rsidP="004F0467">
      <w:pPr>
        <w:pStyle w:val="PL"/>
      </w:pPr>
      <w:r>
        <w:t xml:space="preserve">          properties:</w:t>
      </w:r>
    </w:p>
    <w:p w14:paraId="73B83EED" w14:textId="77777777" w:rsidR="004F0467" w:rsidRDefault="004F0467" w:rsidP="004F0467">
      <w:pPr>
        <w:pStyle w:val="PL"/>
      </w:pPr>
      <w:r>
        <w:t xml:space="preserve">            granularityPeriod:</w:t>
      </w:r>
    </w:p>
    <w:p w14:paraId="7E52F5D7" w14:textId="77777777" w:rsidR="004F0467" w:rsidRDefault="004F0467" w:rsidP="004F0467">
      <w:pPr>
        <w:pStyle w:val="PL"/>
      </w:pPr>
      <w:r>
        <w:t xml:space="preserve">              type: integer</w:t>
      </w:r>
    </w:p>
    <w:p w14:paraId="4FAE411A" w14:textId="77777777" w:rsidR="004F0467" w:rsidRDefault="004F0467" w:rsidP="004F0467">
      <w:pPr>
        <w:pStyle w:val="PL"/>
      </w:pPr>
    </w:p>
    <w:p w14:paraId="6B044FFE" w14:textId="77777777" w:rsidR="004F0467" w:rsidRDefault="004F0467" w:rsidP="004F0467">
      <w:pPr>
        <w:pStyle w:val="PL"/>
      </w:pPr>
      <w:r>
        <w:t xml:space="preserve">    ThresholdInfo:</w:t>
      </w:r>
    </w:p>
    <w:p w14:paraId="1F7DC367" w14:textId="77777777" w:rsidR="004F0467" w:rsidRDefault="004F0467" w:rsidP="004F0467">
      <w:pPr>
        <w:pStyle w:val="PL"/>
      </w:pPr>
      <w:r>
        <w:t xml:space="preserve">      type: object</w:t>
      </w:r>
    </w:p>
    <w:p w14:paraId="36BE1146" w14:textId="77777777" w:rsidR="004F0467" w:rsidRDefault="004F0467" w:rsidP="004F0467">
      <w:pPr>
        <w:pStyle w:val="PL"/>
      </w:pPr>
      <w:r>
        <w:t xml:space="preserve">      properties:</w:t>
      </w:r>
    </w:p>
    <w:p w14:paraId="34A96F84" w14:textId="77777777" w:rsidR="004F0467" w:rsidRDefault="004F0467" w:rsidP="004F0467">
      <w:pPr>
        <w:pStyle w:val="PL"/>
      </w:pPr>
      <w:r>
        <w:t xml:space="preserve">        monitoredMDAOutputIE:          </w:t>
      </w:r>
    </w:p>
    <w:p w14:paraId="6327E08F" w14:textId="77777777" w:rsidR="004F0467" w:rsidRDefault="004F0467" w:rsidP="004F0467">
      <w:pPr>
        <w:pStyle w:val="PL"/>
      </w:pPr>
      <w:r>
        <w:t xml:space="preserve">          type: string</w:t>
      </w:r>
    </w:p>
    <w:p w14:paraId="0BDEC457" w14:textId="77777777" w:rsidR="004F0467" w:rsidRDefault="004F0467" w:rsidP="004F0467">
      <w:pPr>
        <w:pStyle w:val="PL"/>
      </w:pPr>
      <w:r>
        <w:t xml:space="preserve">        thresholdDirection:</w:t>
      </w:r>
    </w:p>
    <w:p w14:paraId="7C1EF0C7" w14:textId="77777777" w:rsidR="004F0467" w:rsidRDefault="004F0467" w:rsidP="004F0467">
      <w:pPr>
        <w:pStyle w:val="PL"/>
      </w:pPr>
      <w:r>
        <w:t xml:space="preserve">          type: string</w:t>
      </w:r>
    </w:p>
    <w:p w14:paraId="4A0804D1" w14:textId="77777777" w:rsidR="004F0467" w:rsidRDefault="004F0467" w:rsidP="004F0467">
      <w:pPr>
        <w:pStyle w:val="PL"/>
      </w:pPr>
      <w:r>
        <w:t xml:space="preserve">          enum:</w:t>
      </w:r>
    </w:p>
    <w:p w14:paraId="30ADAFF3" w14:textId="77777777" w:rsidR="004F0467" w:rsidRDefault="004F0467" w:rsidP="004F0467">
      <w:pPr>
        <w:pStyle w:val="PL"/>
      </w:pPr>
      <w:r>
        <w:t xml:space="preserve">            - UP</w:t>
      </w:r>
    </w:p>
    <w:p w14:paraId="1243D7F2" w14:textId="77777777" w:rsidR="004F0467" w:rsidRDefault="004F0467" w:rsidP="004F0467">
      <w:pPr>
        <w:pStyle w:val="PL"/>
      </w:pPr>
      <w:r>
        <w:t xml:space="preserve">            - DOWN</w:t>
      </w:r>
    </w:p>
    <w:p w14:paraId="4FC00A26" w14:textId="77777777" w:rsidR="004F0467" w:rsidRDefault="004F0467" w:rsidP="004F0467">
      <w:pPr>
        <w:pStyle w:val="PL"/>
      </w:pPr>
      <w:r>
        <w:t xml:space="preserve">            - UP_AND_DOWN</w:t>
      </w:r>
    </w:p>
    <w:p w14:paraId="1552263B" w14:textId="77777777" w:rsidR="004F0467" w:rsidRDefault="004F0467" w:rsidP="004F0467">
      <w:pPr>
        <w:pStyle w:val="PL"/>
      </w:pPr>
      <w:r>
        <w:t xml:space="preserve">        thresholdValue:</w:t>
      </w:r>
    </w:p>
    <w:p w14:paraId="0B91516C" w14:textId="77777777" w:rsidR="004F0467" w:rsidRDefault="004F0467" w:rsidP="004F0467">
      <w:pPr>
        <w:pStyle w:val="PL"/>
      </w:pPr>
      <w:r>
        <w:t xml:space="preserve">          oneOf:</w:t>
      </w:r>
    </w:p>
    <w:p w14:paraId="60ED413F" w14:textId="77777777" w:rsidR="004F0467" w:rsidRDefault="004F0467" w:rsidP="004F0467">
      <w:pPr>
        <w:pStyle w:val="PL"/>
      </w:pPr>
      <w:r>
        <w:t xml:space="preserve">            - type: integer</w:t>
      </w:r>
    </w:p>
    <w:p w14:paraId="08ED03C1" w14:textId="77777777" w:rsidR="004F0467" w:rsidRDefault="004F0467" w:rsidP="004F0467">
      <w:pPr>
        <w:pStyle w:val="PL"/>
      </w:pPr>
      <w:r>
        <w:t xml:space="preserve">            - $ref: 'TS28623_ComDefs.yaml#/components/schemas/Float'</w:t>
      </w:r>
    </w:p>
    <w:p w14:paraId="07B5ABE1" w14:textId="77777777" w:rsidR="004F0467" w:rsidRDefault="004F0467" w:rsidP="004F0467">
      <w:pPr>
        <w:pStyle w:val="PL"/>
      </w:pPr>
      <w:r>
        <w:t xml:space="preserve">        hysteresis:</w:t>
      </w:r>
    </w:p>
    <w:p w14:paraId="5F8F8305" w14:textId="77777777" w:rsidR="004F0467" w:rsidRDefault="004F0467" w:rsidP="004F0467">
      <w:pPr>
        <w:pStyle w:val="PL"/>
      </w:pPr>
      <w:r>
        <w:t xml:space="preserve">          oneOf:</w:t>
      </w:r>
    </w:p>
    <w:p w14:paraId="1FA23E12" w14:textId="77777777" w:rsidR="004F0467" w:rsidRDefault="004F0467" w:rsidP="004F0467">
      <w:pPr>
        <w:pStyle w:val="PL"/>
      </w:pPr>
      <w:r>
        <w:t xml:space="preserve">            - type: integer</w:t>
      </w:r>
    </w:p>
    <w:p w14:paraId="2E33F78E" w14:textId="77777777" w:rsidR="004F0467" w:rsidRDefault="004F0467" w:rsidP="004F0467">
      <w:pPr>
        <w:pStyle w:val="PL"/>
      </w:pPr>
      <w:r>
        <w:t xml:space="preserve">              minimum: 0</w:t>
      </w:r>
    </w:p>
    <w:p w14:paraId="1AACD336" w14:textId="77777777" w:rsidR="004F0467" w:rsidRDefault="004F0467" w:rsidP="004F0467">
      <w:pPr>
        <w:pStyle w:val="PL"/>
      </w:pPr>
      <w:r>
        <w:t xml:space="preserve">            - type: number</w:t>
      </w:r>
    </w:p>
    <w:p w14:paraId="732F832C" w14:textId="77777777" w:rsidR="004F0467" w:rsidRDefault="004F0467" w:rsidP="004F0467">
      <w:pPr>
        <w:pStyle w:val="PL"/>
      </w:pPr>
      <w:r>
        <w:t xml:space="preserve">              format: float</w:t>
      </w:r>
    </w:p>
    <w:p w14:paraId="00C836E9" w14:textId="77777777" w:rsidR="004F0467" w:rsidRDefault="004F0467" w:rsidP="004F0467">
      <w:pPr>
        <w:pStyle w:val="PL"/>
      </w:pPr>
      <w:r>
        <w:t xml:space="preserve">              minimum: 0</w:t>
      </w:r>
    </w:p>
    <w:p w14:paraId="1BEF28F1" w14:textId="77777777" w:rsidR="004F0467" w:rsidRDefault="004F0467" w:rsidP="004F0467">
      <w:pPr>
        <w:pStyle w:val="PL"/>
      </w:pPr>
    </w:p>
    <w:p w14:paraId="4102640B" w14:textId="77777777" w:rsidR="004F0467" w:rsidRDefault="004F0467" w:rsidP="004F0467">
      <w:pPr>
        <w:pStyle w:val="PL"/>
      </w:pPr>
    </w:p>
    <w:p w14:paraId="13C4CBB5" w14:textId="77777777" w:rsidR="004F0467" w:rsidRDefault="004F0467" w:rsidP="004F0467">
      <w:pPr>
        <w:pStyle w:val="PL"/>
      </w:pPr>
      <w:r>
        <w:t>#-------- Definition of types for name-containments ------</w:t>
      </w:r>
    </w:p>
    <w:p w14:paraId="7FC7A87B" w14:textId="77777777" w:rsidR="004F0467" w:rsidRDefault="004F0467" w:rsidP="004F0467">
      <w:pPr>
        <w:pStyle w:val="PL"/>
      </w:pPr>
      <w:r>
        <w:t xml:space="preserve">    SubNetwork-ncO-MdaNrm:</w:t>
      </w:r>
    </w:p>
    <w:p w14:paraId="29976CB3" w14:textId="77777777" w:rsidR="004F0467" w:rsidRDefault="004F0467" w:rsidP="004F0467">
      <w:pPr>
        <w:pStyle w:val="PL"/>
      </w:pPr>
      <w:r>
        <w:t xml:space="preserve">      type: object</w:t>
      </w:r>
    </w:p>
    <w:p w14:paraId="3131C5CD" w14:textId="77777777" w:rsidR="004F0467" w:rsidRDefault="004F0467" w:rsidP="004F0467">
      <w:pPr>
        <w:pStyle w:val="PL"/>
      </w:pPr>
      <w:r>
        <w:t xml:space="preserve">      properties:</w:t>
      </w:r>
    </w:p>
    <w:p w14:paraId="5D7E1AD8" w14:textId="77777777" w:rsidR="004F0467" w:rsidRDefault="004F0467" w:rsidP="004F0467">
      <w:pPr>
        <w:pStyle w:val="PL"/>
      </w:pPr>
      <w:r>
        <w:t xml:space="preserve">        MDAFunction:</w:t>
      </w:r>
    </w:p>
    <w:p w14:paraId="49D8B459" w14:textId="77777777" w:rsidR="004F0467" w:rsidRDefault="004F0467" w:rsidP="004F0467">
      <w:pPr>
        <w:pStyle w:val="PL"/>
      </w:pPr>
      <w:r>
        <w:t xml:space="preserve">          $ref: '#/components/schemas/MDAFunction-Multiple'</w:t>
      </w:r>
    </w:p>
    <w:p w14:paraId="198B990B" w14:textId="77777777" w:rsidR="004F0467" w:rsidRDefault="004F0467" w:rsidP="004F0467">
      <w:pPr>
        <w:pStyle w:val="PL"/>
      </w:pPr>
      <w:r>
        <w:t xml:space="preserve">        MDAReport:</w:t>
      </w:r>
    </w:p>
    <w:p w14:paraId="1B7B0541" w14:textId="77777777" w:rsidR="004F0467" w:rsidRDefault="004F0467" w:rsidP="004F0467">
      <w:pPr>
        <w:pStyle w:val="PL"/>
      </w:pPr>
      <w:r>
        <w:t xml:space="preserve">          $ref: '#/components/schemas/MDAReport-Multiple'</w:t>
      </w:r>
    </w:p>
    <w:p w14:paraId="59854250" w14:textId="77777777" w:rsidR="004F0467" w:rsidRDefault="004F0467" w:rsidP="004F0467">
      <w:pPr>
        <w:pStyle w:val="PL"/>
      </w:pPr>
    </w:p>
    <w:p w14:paraId="684DDDA3" w14:textId="77777777" w:rsidR="004F0467" w:rsidRDefault="004F0467" w:rsidP="004F0467">
      <w:pPr>
        <w:pStyle w:val="PL"/>
      </w:pPr>
      <w:r>
        <w:t xml:space="preserve">    ManagedElement-ncO-MdaNrm:</w:t>
      </w:r>
    </w:p>
    <w:p w14:paraId="0E3CA99C" w14:textId="77777777" w:rsidR="004F0467" w:rsidRDefault="004F0467" w:rsidP="004F0467">
      <w:pPr>
        <w:pStyle w:val="PL"/>
      </w:pPr>
      <w:r>
        <w:t xml:space="preserve">      type: object</w:t>
      </w:r>
    </w:p>
    <w:p w14:paraId="48436EA8" w14:textId="77777777" w:rsidR="004F0467" w:rsidRDefault="004F0467" w:rsidP="004F0467">
      <w:pPr>
        <w:pStyle w:val="PL"/>
      </w:pPr>
      <w:r>
        <w:t xml:space="preserve">      properties:</w:t>
      </w:r>
    </w:p>
    <w:p w14:paraId="5DF90A95" w14:textId="77777777" w:rsidR="004F0467" w:rsidRDefault="004F0467" w:rsidP="004F0467">
      <w:pPr>
        <w:pStyle w:val="PL"/>
      </w:pPr>
      <w:r>
        <w:t xml:space="preserve">        MDAFunction:</w:t>
      </w:r>
    </w:p>
    <w:p w14:paraId="3617D105" w14:textId="77777777" w:rsidR="004F0467" w:rsidRDefault="004F0467" w:rsidP="004F0467">
      <w:pPr>
        <w:pStyle w:val="PL"/>
      </w:pPr>
      <w:r>
        <w:t xml:space="preserve">          $ref: '#/components/schemas/MDAFunction-Multiple'</w:t>
      </w:r>
    </w:p>
    <w:p w14:paraId="4ABA6CF4" w14:textId="77777777" w:rsidR="004F0467" w:rsidRDefault="004F0467" w:rsidP="004F0467">
      <w:pPr>
        <w:pStyle w:val="PL"/>
      </w:pPr>
      <w:r>
        <w:t>#-------- Definition of abstract IOCs --------------------------------------------</w:t>
      </w:r>
    </w:p>
    <w:p w14:paraId="6CF2B90F" w14:textId="77777777" w:rsidR="004F0467" w:rsidRDefault="004F0467" w:rsidP="004F0467">
      <w:pPr>
        <w:pStyle w:val="PL"/>
      </w:pPr>
    </w:p>
    <w:p w14:paraId="36B26E49" w14:textId="77777777" w:rsidR="004F0467" w:rsidRDefault="004F0467" w:rsidP="004F0467">
      <w:pPr>
        <w:pStyle w:val="PL"/>
      </w:pPr>
    </w:p>
    <w:p w14:paraId="763DA77B" w14:textId="77777777" w:rsidR="004F0467" w:rsidRDefault="004F0467" w:rsidP="004F0467">
      <w:pPr>
        <w:pStyle w:val="PL"/>
      </w:pPr>
    </w:p>
    <w:p w14:paraId="364F0608" w14:textId="77777777" w:rsidR="004F0467" w:rsidRDefault="004F0467" w:rsidP="004F0467">
      <w:pPr>
        <w:pStyle w:val="PL"/>
      </w:pPr>
      <w:r>
        <w:t>#-------- Definition of concrete IOCs --------------------------------------------</w:t>
      </w:r>
    </w:p>
    <w:p w14:paraId="10A72D90" w14:textId="77777777" w:rsidR="004F0467" w:rsidRDefault="004F0467" w:rsidP="004F0467">
      <w:pPr>
        <w:pStyle w:val="PL"/>
      </w:pPr>
      <w:r>
        <w:t xml:space="preserve">    MDAFunction-Single:</w:t>
      </w:r>
    </w:p>
    <w:p w14:paraId="788B99D1" w14:textId="77777777" w:rsidR="004F0467" w:rsidRDefault="004F0467" w:rsidP="004F0467">
      <w:pPr>
        <w:pStyle w:val="PL"/>
      </w:pPr>
      <w:r>
        <w:t xml:space="preserve">      allOf:</w:t>
      </w:r>
    </w:p>
    <w:p w14:paraId="1E98E316" w14:textId="77777777" w:rsidR="004F0467" w:rsidRDefault="004F0467" w:rsidP="004F0467">
      <w:pPr>
        <w:pStyle w:val="PL"/>
      </w:pPr>
      <w:r>
        <w:t xml:space="preserve">        - $ref: 'TS28623_GenericNrm.yaml#/components/schemas/Top'</w:t>
      </w:r>
    </w:p>
    <w:p w14:paraId="6A4C75B7" w14:textId="77777777" w:rsidR="004F0467" w:rsidRDefault="004F0467" w:rsidP="004F0467">
      <w:pPr>
        <w:pStyle w:val="PL"/>
      </w:pPr>
      <w:r>
        <w:t xml:space="preserve">        - type: object</w:t>
      </w:r>
    </w:p>
    <w:p w14:paraId="124CEC90" w14:textId="77777777" w:rsidR="004F0467" w:rsidRDefault="004F0467" w:rsidP="004F0467">
      <w:pPr>
        <w:pStyle w:val="PL"/>
      </w:pPr>
      <w:r>
        <w:t xml:space="preserve">          properties:</w:t>
      </w:r>
    </w:p>
    <w:p w14:paraId="2C1C0630" w14:textId="77777777" w:rsidR="004F0467" w:rsidRDefault="004F0467" w:rsidP="004F0467">
      <w:pPr>
        <w:pStyle w:val="PL"/>
      </w:pPr>
      <w:r>
        <w:t xml:space="preserve">            attributes:</w:t>
      </w:r>
    </w:p>
    <w:p w14:paraId="4A2629EA" w14:textId="77777777" w:rsidR="004F0467" w:rsidRDefault="004F0467" w:rsidP="004F0467">
      <w:pPr>
        <w:pStyle w:val="PL"/>
      </w:pPr>
      <w:r>
        <w:t xml:space="preserve">              allOf:</w:t>
      </w:r>
    </w:p>
    <w:p w14:paraId="3522E4FA" w14:textId="77777777" w:rsidR="004F0467" w:rsidRDefault="004F0467" w:rsidP="004F0467">
      <w:pPr>
        <w:pStyle w:val="PL"/>
      </w:pPr>
      <w:r>
        <w:t xml:space="preserve">                - $ref: 'TS28623_GenericNrm.yaml#/components/schemas/ManagedFunction-Attr'</w:t>
      </w:r>
    </w:p>
    <w:p w14:paraId="16B72509" w14:textId="77777777" w:rsidR="004F0467" w:rsidRDefault="004F0467" w:rsidP="004F0467">
      <w:pPr>
        <w:pStyle w:val="PL"/>
      </w:pPr>
      <w:r>
        <w:t xml:space="preserve">                - type: object</w:t>
      </w:r>
    </w:p>
    <w:p w14:paraId="0B14986C" w14:textId="77777777" w:rsidR="004F0467" w:rsidRDefault="004F0467" w:rsidP="004F0467">
      <w:pPr>
        <w:pStyle w:val="PL"/>
      </w:pPr>
      <w:r>
        <w:t xml:space="preserve">                  properties:</w:t>
      </w:r>
    </w:p>
    <w:p w14:paraId="30282C05" w14:textId="77777777" w:rsidR="004F0467" w:rsidRDefault="004F0467" w:rsidP="004F0467">
      <w:pPr>
        <w:pStyle w:val="PL"/>
      </w:pPr>
      <w:r>
        <w:t xml:space="preserve">                    supportedMDACapabilities:</w:t>
      </w:r>
    </w:p>
    <w:p w14:paraId="102D8BEB" w14:textId="77777777" w:rsidR="004F0467" w:rsidRDefault="004F0467" w:rsidP="004F0467">
      <w:pPr>
        <w:pStyle w:val="PL"/>
      </w:pPr>
      <w:r>
        <w:t xml:space="preserve">                      $ref: '#/components/schemas/MDATypes'</w:t>
      </w:r>
    </w:p>
    <w:p w14:paraId="3E5D7084" w14:textId="77777777" w:rsidR="004F0467" w:rsidRDefault="004F0467" w:rsidP="004F0467">
      <w:pPr>
        <w:pStyle w:val="PL"/>
      </w:pPr>
      <w:r>
        <w:t xml:space="preserve">                    mLModelRefList:</w:t>
      </w:r>
    </w:p>
    <w:p w14:paraId="21B24FFF" w14:textId="77777777" w:rsidR="004F0467" w:rsidRDefault="004F0467" w:rsidP="004F0467">
      <w:pPr>
        <w:pStyle w:val="PL"/>
      </w:pPr>
      <w:r>
        <w:t xml:space="preserve">                      $ref: 'TS28623_ComDefs.yaml#/components/schemas/DnList'</w:t>
      </w:r>
    </w:p>
    <w:p w14:paraId="50B3AD85" w14:textId="77777777" w:rsidR="004F0467" w:rsidRDefault="004F0467" w:rsidP="004F0467">
      <w:pPr>
        <w:pStyle w:val="PL"/>
      </w:pPr>
      <w:r>
        <w:t xml:space="preserve">                    aIMLInferenceFunctionRefList:</w:t>
      </w:r>
    </w:p>
    <w:p w14:paraId="1814B6E3" w14:textId="77777777" w:rsidR="004F0467" w:rsidRDefault="004F0467" w:rsidP="004F0467">
      <w:pPr>
        <w:pStyle w:val="PL"/>
      </w:pPr>
      <w:r>
        <w:t xml:space="preserve">                      $ref: 'TS28623_ComDefs.yaml#/components/schemas/DnList'  </w:t>
      </w:r>
    </w:p>
    <w:p w14:paraId="6DB8E7B2" w14:textId="77777777" w:rsidR="004F0467" w:rsidRDefault="004F0467" w:rsidP="004F0467">
      <w:pPr>
        <w:pStyle w:val="PL"/>
      </w:pPr>
      <w:r>
        <w:t xml:space="preserve">        - $ref: 'TS28623_GenericNrm.yaml#/components/schemas/ManagedFunction-ncO'</w:t>
      </w:r>
    </w:p>
    <w:p w14:paraId="699D9192" w14:textId="77777777" w:rsidR="004F0467" w:rsidRDefault="004F0467" w:rsidP="004F0467">
      <w:pPr>
        <w:pStyle w:val="PL"/>
      </w:pPr>
      <w:r>
        <w:t xml:space="preserve">        - type: object</w:t>
      </w:r>
    </w:p>
    <w:p w14:paraId="5CE67C42" w14:textId="77777777" w:rsidR="004F0467" w:rsidRDefault="004F0467" w:rsidP="004F0467">
      <w:pPr>
        <w:pStyle w:val="PL"/>
      </w:pPr>
      <w:r>
        <w:t xml:space="preserve">          properties:</w:t>
      </w:r>
    </w:p>
    <w:p w14:paraId="1139D13D" w14:textId="77777777" w:rsidR="004F0467" w:rsidRDefault="004F0467" w:rsidP="004F0467">
      <w:pPr>
        <w:pStyle w:val="PL"/>
      </w:pPr>
      <w:r>
        <w:t xml:space="preserve">            MDARequest:</w:t>
      </w:r>
    </w:p>
    <w:p w14:paraId="721CBBCB" w14:textId="77777777" w:rsidR="004F0467" w:rsidRDefault="004F0467" w:rsidP="004F0467">
      <w:pPr>
        <w:pStyle w:val="PL"/>
      </w:pPr>
      <w:r>
        <w:t xml:space="preserve">              $ref: '#/components/schemas/MDARequest-Multiple'</w:t>
      </w:r>
    </w:p>
    <w:p w14:paraId="535D4225" w14:textId="77777777" w:rsidR="004F0467" w:rsidRDefault="004F0467" w:rsidP="004F0467">
      <w:pPr>
        <w:pStyle w:val="PL"/>
      </w:pPr>
      <w:r>
        <w:t xml:space="preserve">            MDAReport:</w:t>
      </w:r>
    </w:p>
    <w:p w14:paraId="3BBF78C2" w14:textId="77777777" w:rsidR="004F0467" w:rsidRDefault="004F0467" w:rsidP="004F0467">
      <w:pPr>
        <w:pStyle w:val="PL"/>
      </w:pPr>
      <w:r>
        <w:t xml:space="preserve">              $ref: '#/components/schemas/MDAReport-Multiple'</w:t>
      </w:r>
    </w:p>
    <w:p w14:paraId="3B8872DC" w14:textId="77777777" w:rsidR="004F0467" w:rsidRDefault="004F0467" w:rsidP="004F0467">
      <w:pPr>
        <w:pStyle w:val="PL"/>
      </w:pPr>
    </w:p>
    <w:p w14:paraId="7CAB273A" w14:textId="77777777" w:rsidR="004F0467" w:rsidRDefault="004F0467" w:rsidP="004F0467">
      <w:pPr>
        <w:pStyle w:val="PL"/>
      </w:pPr>
      <w:r>
        <w:t xml:space="preserve">    MDARequest-Single:</w:t>
      </w:r>
    </w:p>
    <w:p w14:paraId="4D0CDCF2" w14:textId="77777777" w:rsidR="004F0467" w:rsidRDefault="004F0467" w:rsidP="004F0467">
      <w:pPr>
        <w:pStyle w:val="PL"/>
      </w:pPr>
      <w:r>
        <w:t xml:space="preserve">      allOf:</w:t>
      </w:r>
    </w:p>
    <w:p w14:paraId="018519F1" w14:textId="77777777" w:rsidR="004F0467" w:rsidRDefault="004F0467" w:rsidP="004F0467">
      <w:pPr>
        <w:pStyle w:val="PL"/>
      </w:pPr>
      <w:r>
        <w:t xml:space="preserve">        - $ref: 'TS28623_GenericNrm.yaml#/components/schemas/Top'</w:t>
      </w:r>
    </w:p>
    <w:p w14:paraId="6A40E6D9" w14:textId="77777777" w:rsidR="004F0467" w:rsidRDefault="004F0467" w:rsidP="004F0467">
      <w:pPr>
        <w:pStyle w:val="PL"/>
      </w:pPr>
      <w:r>
        <w:t xml:space="preserve">        - type: object</w:t>
      </w:r>
    </w:p>
    <w:p w14:paraId="56E50ACB" w14:textId="77777777" w:rsidR="004F0467" w:rsidRDefault="004F0467" w:rsidP="004F0467">
      <w:pPr>
        <w:pStyle w:val="PL"/>
      </w:pPr>
      <w:r>
        <w:t xml:space="preserve">          properties:</w:t>
      </w:r>
    </w:p>
    <w:p w14:paraId="2BDBEBA2" w14:textId="77777777" w:rsidR="004F0467" w:rsidRDefault="004F0467" w:rsidP="004F0467">
      <w:pPr>
        <w:pStyle w:val="PL"/>
      </w:pPr>
      <w:r>
        <w:t xml:space="preserve">            attributes:</w:t>
      </w:r>
    </w:p>
    <w:p w14:paraId="2EEB702F" w14:textId="77777777" w:rsidR="004F0467" w:rsidRDefault="004F0467" w:rsidP="004F0467">
      <w:pPr>
        <w:pStyle w:val="PL"/>
      </w:pPr>
      <w:r>
        <w:t xml:space="preserve">              allOf:</w:t>
      </w:r>
    </w:p>
    <w:p w14:paraId="193B75BF" w14:textId="77777777" w:rsidR="004F0467" w:rsidRDefault="004F0467" w:rsidP="004F0467">
      <w:pPr>
        <w:pStyle w:val="PL"/>
      </w:pPr>
      <w:r>
        <w:t xml:space="preserve">                - type: object</w:t>
      </w:r>
    </w:p>
    <w:p w14:paraId="1920DC7B" w14:textId="77777777" w:rsidR="004F0467" w:rsidRDefault="004F0467" w:rsidP="004F0467">
      <w:pPr>
        <w:pStyle w:val="PL"/>
      </w:pPr>
      <w:r>
        <w:t xml:space="preserve">                  properties:</w:t>
      </w:r>
    </w:p>
    <w:p w14:paraId="1CB72816" w14:textId="77777777" w:rsidR="004F0467" w:rsidRDefault="004F0467" w:rsidP="004F0467">
      <w:pPr>
        <w:pStyle w:val="PL"/>
      </w:pPr>
      <w:r>
        <w:t xml:space="preserve">                    requestedMDAOutputs:</w:t>
      </w:r>
    </w:p>
    <w:p w14:paraId="39899FD2" w14:textId="77777777" w:rsidR="004F0467" w:rsidRDefault="004F0467" w:rsidP="004F0467">
      <w:pPr>
        <w:pStyle w:val="PL"/>
      </w:pPr>
      <w:r>
        <w:t xml:space="preserve">                      $ref: '#/components/schemas/MDAOutputs'</w:t>
      </w:r>
    </w:p>
    <w:p w14:paraId="6FC50E3B" w14:textId="77777777" w:rsidR="004F0467" w:rsidRDefault="004F0467" w:rsidP="004F0467">
      <w:pPr>
        <w:pStyle w:val="PL"/>
      </w:pPr>
      <w:r>
        <w:t xml:space="preserve">                    reportingMethod:</w:t>
      </w:r>
    </w:p>
    <w:p w14:paraId="75BFF08E" w14:textId="77777777" w:rsidR="004F0467" w:rsidRDefault="004F0467" w:rsidP="004F0467">
      <w:pPr>
        <w:pStyle w:val="PL"/>
      </w:pPr>
      <w:r>
        <w:t xml:space="preserve">                      $ref: '#/components/schemas/ReportingMethod'</w:t>
      </w:r>
    </w:p>
    <w:p w14:paraId="5F7C72FE" w14:textId="77777777" w:rsidR="004F0467" w:rsidRDefault="004F0467" w:rsidP="004F0467">
      <w:pPr>
        <w:pStyle w:val="PL"/>
      </w:pPr>
      <w:r>
        <w:t xml:space="preserve">                    reportingTarget:</w:t>
      </w:r>
    </w:p>
    <w:p w14:paraId="44545A68" w14:textId="77777777" w:rsidR="004F0467" w:rsidRDefault="004F0467" w:rsidP="004F0467">
      <w:pPr>
        <w:pStyle w:val="PL"/>
      </w:pPr>
      <w:r>
        <w:t xml:space="preserve">                      $ref: '#/components/schemas/ReportingTarget'</w:t>
      </w:r>
    </w:p>
    <w:p w14:paraId="731D2357" w14:textId="77777777" w:rsidR="004F0467" w:rsidRDefault="004F0467" w:rsidP="004F0467">
      <w:pPr>
        <w:pStyle w:val="PL"/>
      </w:pPr>
      <w:r>
        <w:t xml:space="preserve">                    analyticsScope:</w:t>
      </w:r>
    </w:p>
    <w:p w14:paraId="3FE1BF76" w14:textId="77777777" w:rsidR="004F0467" w:rsidRDefault="004F0467" w:rsidP="004F0467">
      <w:pPr>
        <w:pStyle w:val="PL"/>
      </w:pPr>
      <w:r>
        <w:t xml:space="preserve">                      $ref: '#/components/schemas/AnalyticsScopeType'</w:t>
      </w:r>
    </w:p>
    <w:p w14:paraId="527AD946" w14:textId="77777777" w:rsidR="004F0467" w:rsidRDefault="004F0467" w:rsidP="004F0467">
      <w:pPr>
        <w:pStyle w:val="PL"/>
      </w:pPr>
      <w:r>
        <w:t xml:space="preserve">                    startTime:</w:t>
      </w:r>
    </w:p>
    <w:p w14:paraId="4DEE303D" w14:textId="77777777" w:rsidR="004F0467" w:rsidRDefault="004F0467" w:rsidP="004F0467">
      <w:pPr>
        <w:pStyle w:val="PL"/>
      </w:pPr>
      <w:r>
        <w:t xml:space="preserve">                      $ref: 'TS28623_ComDefs.yaml#/components/schemas/DateTime'</w:t>
      </w:r>
    </w:p>
    <w:p w14:paraId="45BD7DE2" w14:textId="77777777" w:rsidR="004F0467" w:rsidRDefault="004F0467" w:rsidP="004F0467">
      <w:pPr>
        <w:pStyle w:val="PL"/>
      </w:pPr>
      <w:r>
        <w:t xml:space="preserve">                    stopTime:</w:t>
      </w:r>
    </w:p>
    <w:p w14:paraId="11932C42" w14:textId="77777777" w:rsidR="004F0467" w:rsidRDefault="004F0467" w:rsidP="004F0467">
      <w:pPr>
        <w:pStyle w:val="PL"/>
      </w:pPr>
      <w:r>
        <w:t xml:space="preserve">                      $ref: 'TS28623_ComDefs.yaml#/components/schemas/DateTime'</w:t>
      </w:r>
    </w:p>
    <w:p w14:paraId="56159BB2" w14:textId="77777777" w:rsidR="004F0467" w:rsidRDefault="004F0467" w:rsidP="004F0467">
      <w:pPr>
        <w:pStyle w:val="PL"/>
      </w:pPr>
      <w:r>
        <w:t xml:space="preserve">                    recommendationFilter:</w:t>
      </w:r>
    </w:p>
    <w:p w14:paraId="1602CC97" w14:textId="77777777" w:rsidR="004F0467" w:rsidRDefault="004F0467" w:rsidP="004F0467">
      <w:pPr>
        <w:pStyle w:val="PL"/>
      </w:pPr>
      <w:r>
        <w:t xml:space="preserve">                      $ref: '#/components/schemas/AnalyticsScopeType'</w:t>
      </w:r>
    </w:p>
    <w:p w14:paraId="046F76EE" w14:textId="77777777" w:rsidR="004F0467" w:rsidRDefault="004F0467" w:rsidP="004F0467">
      <w:pPr>
        <w:pStyle w:val="PL"/>
      </w:pPr>
    </w:p>
    <w:p w14:paraId="4332332C" w14:textId="77777777" w:rsidR="004F0467" w:rsidRDefault="004F0467" w:rsidP="004F0467">
      <w:pPr>
        <w:pStyle w:val="PL"/>
      </w:pPr>
      <w:r>
        <w:t xml:space="preserve">    MDAReport-Single:</w:t>
      </w:r>
    </w:p>
    <w:p w14:paraId="77E1E6FD" w14:textId="77777777" w:rsidR="004F0467" w:rsidRDefault="004F0467" w:rsidP="004F0467">
      <w:pPr>
        <w:pStyle w:val="PL"/>
      </w:pPr>
      <w:r>
        <w:t xml:space="preserve">      $ref: 'TS28104_MdaReport.yaml#/components/schemas/MDAReport'</w:t>
      </w:r>
    </w:p>
    <w:p w14:paraId="3067671B" w14:textId="77777777" w:rsidR="004F0467" w:rsidRDefault="004F0467" w:rsidP="004F0467">
      <w:pPr>
        <w:pStyle w:val="PL"/>
      </w:pPr>
    </w:p>
    <w:p w14:paraId="09EB3F91" w14:textId="77777777" w:rsidR="004F0467" w:rsidRDefault="004F0467" w:rsidP="004F0467">
      <w:pPr>
        <w:pStyle w:val="PL"/>
      </w:pPr>
    </w:p>
    <w:p w14:paraId="20F25F77" w14:textId="77777777" w:rsidR="004F0467" w:rsidRDefault="004F0467" w:rsidP="004F0467">
      <w:pPr>
        <w:pStyle w:val="PL"/>
      </w:pPr>
      <w:r>
        <w:t>#-------- Definition of JSON arrays for name-contained IOCs ----------------------</w:t>
      </w:r>
    </w:p>
    <w:p w14:paraId="0D451E24" w14:textId="77777777" w:rsidR="004F0467" w:rsidRDefault="004F0467" w:rsidP="004F0467">
      <w:pPr>
        <w:pStyle w:val="PL"/>
      </w:pPr>
      <w:r>
        <w:t xml:space="preserve">    MDAFunction-Multiple:</w:t>
      </w:r>
    </w:p>
    <w:p w14:paraId="2FA2109D" w14:textId="77777777" w:rsidR="004F0467" w:rsidRDefault="004F0467" w:rsidP="004F0467">
      <w:pPr>
        <w:pStyle w:val="PL"/>
      </w:pPr>
      <w:r>
        <w:t xml:space="preserve">      type: array</w:t>
      </w:r>
    </w:p>
    <w:p w14:paraId="77642016" w14:textId="77777777" w:rsidR="004F0467" w:rsidRDefault="004F0467" w:rsidP="004F0467">
      <w:pPr>
        <w:pStyle w:val="PL"/>
      </w:pPr>
      <w:r>
        <w:t xml:space="preserve">      items:</w:t>
      </w:r>
    </w:p>
    <w:p w14:paraId="572FF004" w14:textId="77777777" w:rsidR="004F0467" w:rsidRDefault="004F0467" w:rsidP="004F0467">
      <w:pPr>
        <w:pStyle w:val="PL"/>
      </w:pPr>
      <w:r>
        <w:t xml:space="preserve">        $ref: '#/components/schemas/MDAFunction-Single'</w:t>
      </w:r>
    </w:p>
    <w:p w14:paraId="6517A563" w14:textId="77777777" w:rsidR="004F0467" w:rsidRDefault="004F0467" w:rsidP="004F0467">
      <w:pPr>
        <w:pStyle w:val="PL"/>
      </w:pPr>
      <w:r>
        <w:t xml:space="preserve">    MDARequest-Multiple:</w:t>
      </w:r>
    </w:p>
    <w:p w14:paraId="5730C24C" w14:textId="77777777" w:rsidR="004F0467" w:rsidRDefault="004F0467" w:rsidP="004F0467">
      <w:pPr>
        <w:pStyle w:val="PL"/>
      </w:pPr>
      <w:r>
        <w:t xml:space="preserve">      type: array</w:t>
      </w:r>
    </w:p>
    <w:p w14:paraId="049AB6B4" w14:textId="77777777" w:rsidR="004F0467" w:rsidRDefault="004F0467" w:rsidP="004F0467">
      <w:pPr>
        <w:pStyle w:val="PL"/>
      </w:pPr>
      <w:r>
        <w:t xml:space="preserve">      items:</w:t>
      </w:r>
    </w:p>
    <w:p w14:paraId="3E5FC9BE" w14:textId="77777777" w:rsidR="004F0467" w:rsidRDefault="004F0467" w:rsidP="004F0467">
      <w:pPr>
        <w:pStyle w:val="PL"/>
      </w:pPr>
      <w:r>
        <w:t xml:space="preserve">        $ref: '#/components/schemas/MDARequest-Single'</w:t>
      </w:r>
    </w:p>
    <w:p w14:paraId="7BCB5A42" w14:textId="77777777" w:rsidR="004F0467" w:rsidRDefault="004F0467" w:rsidP="004F0467">
      <w:pPr>
        <w:pStyle w:val="PL"/>
      </w:pPr>
    </w:p>
    <w:p w14:paraId="435286D2" w14:textId="77777777" w:rsidR="004F0467" w:rsidRDefault="004F0467" w:rsidP="004F0467">
      <w:pPr>
        <w:pStyle w:val="PL"/>
      </w:pPr>
      <w:r>
        <w:t xml:space="preserve">    MDAReport-Multiple:</w:t>
      </w:r>
    </w:p>
    <w:p w14:paraId="500AEF0B" w14:textId="77777777" w:rsidR="004F0467" w:rsidRDefault="004F0467" w:rsidP="004F0467">
      <w:pPr>
        <w:pStyle w:val="PL"/>
      </w:pPr>
      <w:r>
        <w:t xml:space="preserve">      type: array</w:t>
      </w:r>
    </w:p>
    <w:p w14:paraId="4E816125" w14:textId="77777777" w:rsidR="004F0467" w:rsidRDefault="004F0467" w:rsidP="004F0467">
      <w:pPr>
        <w:pStyle w:val="PL"/>
      </w:pPr>
      <w:r>
        <w:t xml:space="preserve">      items:</w:t>
      </w:r>
    </w:p>
    <w:p w14:paraId="5478B4B6" w14:textId="77777777" w:rsidR="004F0467" w:rsidRDefault="004F0467" w:rsidP="004F0467">
      <w:pPr>
        <w:pStyle w:val="PL"/>
      </w:pPr>
      <w:r>
        <w:t xml:space="preserve">        $ref: '#/components/schemas/MDAReport-Single'</w:t>
      </w:r>
    </w:p>
    <w:p w14:paraId="35B99604" w14:textId="77777777" w:rsidR="004F0467" w:rsidRDefault="004F0467" w:rsidP="004F0467">
      <w:pPr>
        <w:pStyle w:val="PL"/>
      </w:pPr>
    </w:p>
    <w:p w14:paraId="2BBCE083" w14:textId="77777777" w:rsidR="004F0467" w:rsidRDefault="004F0467" w:rsidP="004F0467">
      <w:pPr>
        <w:pStyle w:val="PL"/>
      </w:pPr>
      <w:r>
        <w:t>#-------- Definitions in TS 28.104 for TS 28.532 ---------------------------------</w:t>
      </w:r>
    </w:p>
    <w:p w14:paraId="07FDB8E4" w14:textId="77777777" w:rsidR="004F0467" w:rsidRDefault="004F0467" w:rsidP="004F0467">
      <w:pPr>
        <w:pStyle w:val="PL"/>
      </w:pPr>
    </w:p>
    <w:p w14:paraId="2BAAB841" w14:textId="77777777" w:rsidR="004F0467" w:rsidRDefault="004F0467" w:rsidP="004F0467">
      <w:pPr>
        <w:pStyle w:val="PL"/>
      </w:pPr>
      <w:r>
        <w:t xml:space="preserve">    resources-mdaNrm:</w:t>
      </w:r>
    </w:p>
    <w:p w14:paraId="4F6B5CA5" w14:textId="77777777" w:rsidR="004F0467" w:rsidRDefault="004F0467" w:rsidP="004F0467">
      <w:pPr>
        <w:pStyle w:val="PL"/>
      </w:pPr>
      <w:r>
        <w:t xml:space="preserve">      oneOf:</w:t>
      </w:r>
    </w:p>
    <w:p w14:paraId="64CE0745" w14:textId="77777777" w:rsidR="004F0467" w:rsidRDefault="004F0467" w:rsidP="004F0467">
      <w:pPr>
        <w:pStyle w:val="PL"/>
      </w:pPr>
      <w:r>
        <w:t xml:space="preserve">        - $ref: '#/components/schemas/MDAFunction-Single'</w:t>
      </w:r>
    </w:p>
    <w:p w14:paraId="4EF9E065" w14:textId="77777777" w:rsidR="004F0467" w:rsidRDefault="004F0467" w:rsidP="004F0467">
      <w:pPr>
        <w:pStyle w:val="PL"/>
      </w:pPr>
      <w:r>
        <w:t xml:space="preserve">        - $ref: '#/components/schemas/MDARequest-Single'</w:t>
      </w:r>
    </w:p>
    <w:p w14:paraId="632265F8" w14:textId="77777777" w:rsidR="004F0467" w:rsidRDefault="004F0467" w:rsidP="004F0467">
      <w:pPr>
        <w:pStyle w:val="PL"/>
      </w:pPr>
      <w:r>
        <w:t xml:space="preserve">        - $ref: '#/components/schemas/MDAReport-Single'</w:t>
      </w:r>
    </w:p>
    <w:p w14:paraId="39AECEC9" w14:textId="77777777" w:rsidR="004F0467" w:rsidRPr="002A399E" w:rsidRDefault="004F0467" w:rsidP="004F0467">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lastRenderedPageBreak/>
        <w:t>&lt;CODE ENDS&gt;</w:t>
      </w:r>
    </w:p>
    <w:p w14:paraId="2037A32D" w14:textId="48A0FAFE" w:rsidR="00056507" w:rsidRDefault="00056507">
      <w:pPr>
        <w:rPr>
          <w:noProof/>
        </w:rPr>
      </w:pPr>
    </w:p>
    <w:p w14:paraId="62C9AE19" w14:textId="6E28EE63" w:rsidR="00056507" w:rsidRDefault="0005650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056507" w14:paraId="645EFB1C" w14:textId="77777777" w:rsidTr="0012318C">
        <w:tc>
          <w:tcPr>
            <w:tcW w:w="9521" w:type="dxa"/>
            <w:shd w:val="clear" w:color="auto" w:fill="FFFFCC"/>
            <w:vAlign w:val="center"/>
          </w:tcPr>
          <w:p w14:paraId="5E3CFA66" w14:textId="5F65EB8D" w:rsidR="00056507" w:rsidRDefault="00056507" w:rsidP="0012318C">
            <w:pPr>
              <w:jc w:val="center"/>
              <w:rPr>
                <w:rFonts w:ascii="Arial" w:hAnsi="Arial" w:cs="Arial"/>
                <w:b/>
                <w:bCs/>
                <w:sz w:val="28"/>
                <w:szCs w:val="28"/>
              </w:rPr>
            </w:pPr>
            <w:r>
              <w:rPr>
                <w:rFonts w:ascii="Arial" w:hAnsi="Arial" w:cs="Arial"/>
                <w:b/>
                <w:bCs/>
                <w:sz w:val="28"/>
                <w:szCs w:val="28"/>
                <w:lang w:eastAsia="zh-CN"/>
              </w:rPr>
              <w:t>End of Changes</w:t>
            </w:r>
          </w:p>
        </w:tc>
      </w:tr>
    </w:tbl>
    <w:p w14:paraId="334E4F17" w14:textId="77777777" w:rsidR="00056507" w:rsidRDefault="00056507">
      <w:pPr>
        <w:rPr>
          <w:noProof/>
        </w:rPr>
      </w:pPr>
    </w:p>
    <w:sectPr w:rsidR="000565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C4169E" w14:textId="77777777" w:rsidR="000063FC" w:rsidRDefault="000063FC">
      <w:r>
        <w:separator/>
      </w:r>
    </w:p>
  </w:endnote>
  <w:endnote w:type="continuationSeparator" w:id="0">
    <w:p w14:paraId="6E87079B" w14:textId="77777777" w:rsidR="000063FC" w:rsidRDefault="00006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B4C977" w14:textId="77777777" w:rsidR="000063FC" w:rsidRDefault="000063FC">
      <w:r>
        <w:separator/>
      </w:r>
    </w:p>
  </w:footnote>
  <w:footnote w:type="continuationSeparator" w:id="0">
    <w:p w14:paraId="5270989F" w14:textId="77777777" w:rsidR="000063FC" w:rsidRDefault="00006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FC"/>
    <w:rsid w:val="00022E4A"/>
    <w:rsid w:val="00056507"/>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4424"/>
    <w:rsid w:val="00410371"/>
    <w:rsid w:val="004242F1"/>
    <w:rsid w:val="004B75B7"/>
    <w:rsid w:val="004F0467"/>
    <w:rsid w:val="005141D9"/>
    <w:rsid w:val="0051580D"/>
    <w:rsid w:val="00547111"/>
    <w:rsid w:val="00592D74"/>
    <w:rsid w:val="005E2C44"/>
    <w:rsid w:val="00621188"/>
    <w:rsid w:val="006257ED"/>
    <w:rsid w:val="00653DE4"/>
    <w:rsid w:val="00665C47"/>
    <w:rsid w:val="00695808"/>
    <w:rsid w:val="006B46FB"/>
    <w:rsid w:val="006E21FB"/>
    <w:rsid w:val="00702AC1"/>
    <w:rsid w:val="007675A0"/>
    <w:rsid w:val="00792342"/>
    <w:rsid w:val="007977A8"/>
    <w:rsid w:val="007B512A"/>
    <w:rsid w:val="007C2097"/>
    <w:rsid w:val="007D6A07"/>
    <w:rsid w:val="007F7259"/>
    <w:rsid w:val="008040A8"/>
    <w:rsid w:val="008279FA"/>
    <w:rsid w:val="00832BDF"/>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26A5"/>
    <w:rsid w:val="00AA2CBC"/>
    <w:rsid w:val="00AC5820"/>
    <w:rsid w:val="00AD1CD8"/>
    <w:rsid w:val="00B258BB"/>
    <w:rsid w:val="00B67B97"/>
    <w:rsid w:val="00B968C8"/>
    <w:rsid w:val="00BA3EC5"/>
    <w:rsid w:val="00BA51D9"/>
    <w:rsid w:val="00BB5DFC"/>
    <w:rsid w:val="00BD279D"/>
    <w:rsid w:val="00BD6BB8"/>
    <w:rsid w:val="00C30DFE"/>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9582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aliases w:val="h3 字符"/>
    <w:basedOn w:val="a0"/>
    <w:link w:val="3"/>
    <w:rsid w:val="00056507"/>
    <w:rPr>
      <w:rFonts w:ascii="Arial" w:hAnsi="Arial"/>
      <w:sz w:val="28"/>
      <w:lang w:val="en-GB" w:eastAsia="en-US"/>
    </w:rPr>
  </w:style>
  <w:style w:type="character" w:customStyle="1" w:styleId="TALChar">
    <w:name w:val="TAL Char"/>
    <w:link w:val="TAL"/>
    <w:qFormat/>
    <w:locked/>
    <w:rsid w:val="00056507"/>
    <w:rPr>
      <w:rFonts w:ascii="Arial" w:hAnsi="Arial"/>
      <w:sz w:val="18"/>
      <w:lang w:val="en-GB" w:eastAsia="en-US"/>
    </w:rPr>
  </w:style>
  <w:style w:type="character" w:customStyle="1" w:styleId="TAHCar">
    <w:name w:val="TAH Car"/>
    <w:link w:val="TAH"/>
    <w:qFormat/>
    <w:locked/>
    <w:rsid w:val="00056507"/>
    <w:rPr>
      <w:rFonts w:ascii="Arial" w:hAnsi="Arial"/>
      <w:b/>
      <w:sz w:val="18"/>
      <w:lang w:val="en-GB" w:eastAsia="en-US"/>
    </w:rPr>
  </w:style>
  <w:style w:type="character" w:customStyle="1" w:styleId="THChar">
    <w:name w:val="TH Char"/>
    <w:link w:val="TH"/>
    <w:qFormat/>
    <w:locked/>
    <w:rsid w:val="0005650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433424">
      <w:bodyDiv w:val="1"/>
      <w:marLeft w:val="0"/>
      <w:marRight w:val="0"/>
      <w:marTop w:val="0"/>
      <w:marBottom w:val="0"/>
      <w:divBdr>
        <w:top w:val="none" w:sz="0" w:space="0" w:color="auto"/>
        <w:left w:val="none" w:sz="0" w:space="0" w:color="auto"/>
        <w:bottom w:val="none" w:sz="0" w:space="0" w:color="auto"/>
        <w:right w:val="none" w:sz="0" w:space="0" w:color="auto"/>
      </w:divBdr>
    </w:div>
    <w:div w:id="156389538">
      <w:bodyDiv w:val="1"/>
      <w:marLeft w:val="0"/>
      <w:marRight w:val="0"/>
      <w:marTop w:val="0"/>
      <w:marBottom w:val="0"/>
      <w:divBdr>
        <w:top w:val="none" w:sz="0" w:space="0" w:color="auto"/>
        <w:left w:val="none" w:sz="0" w:space="0" w:color="auto"/>
        <w:bottom w:val="none" w:sz="0" w:space="0" w:color="auto"/>
        <w:right w:val="none" w:sz="0" w:space="0" w:color="auto"/>
      </w:divBdr>
    </w:div>
    <w:div w:id="881017541">
      <w:bodyDiv w:val="1"/>
      <w:marLeft w:val="0"/>
      <w:marRight w:val="0"/>
      <w:marTop w:val="0"/>
      <w:marBottom w:val="0"/>
      <w:divBdr>
        <w:top w:val="none" w:sz="0" w:space="0" w:color="auto"/>
        <w:left w:val="none" w:sz="0" w:space="0" w:color="auto"/>
        <w:bottom w:val="none" w:sz="0" w:space="0" w:color="auto"/>
        <w:right w:val="none" w:sz="0" w:space="0" w:color="auto"/>
      </w:divBdr>
    </w:div>
    <w:div w:id="990017330">
      <w:bodyDiv w:val="1"/>
      <w:marLeft w:val="0"/>
      <w:marRight w:val="0"/>
      <w:marTop w:val="0"/>
      <w:marBottom w:val="0"/>
      <w:divBdr>
        <w:top w:val="none" w:sz="0" w:space="0" w:color="auto"/>
        <w:left w:val="none" w:sz="0" w:space="0" w:color="auto"/>
        <w:bottom w:val="none" w:sz="0" w:space="0" w:color="auto"/>
        <w:right w:val="none" w:sz="0" w:space="0" w:color="auto"/>
      </w:divBdr>
    </w:div>
    <w:div w:id="1163349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1449"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6EFE05-74B5-45AE-9F4F-203BED3FE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1</Pages>
  <Words>1887</Words>
  <Characters>10761</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2020-02-03T08:32:00Z</dcterms:created>
  <dcterms:modified xsi:type="dcterms:W3CDTF">2024-11-08T09:37:00Z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S5-246373</vt:lpwstr>
  </property>
  <property fmtid="{D5CDD505-2E9C-101B-9397-08002B2CF9AE}" pid="10" name="Spec#">
    <vt:lpwstr>28.104</vt:lpwstr>
  </property>
  <property fmtid="{D5CDD505-2E9C-101B-9397-08002B2CF9AE}" pid="11" name="Cr#">
    <vt:lpwstr>0142</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Rel-18 CR TS28.104 add MDAType Enumerations which are used as aIMLInferenceName</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AIML_MGT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